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6FC7" w:rsidRDefault="00CA3883" w:rsidP="00D36FC7">
      <w:pPr>
        <w:pStyle w:val="Tekstpodstawowy2"/>
        <w:jc w:val="left"/>
        <w:rPr>
          <w:rFonts w:ascii="Book Antiqua" w:hAnsi="Book Antiqua"/>
          <w:b/>
          <w:color w:val="0000FF"/>
          <w:sz w:val="56"/>
          <w:szCs w:val="56"/>
        </w:rPr>
      </w:pPr>
      <w:r w:rsidRPr="00CA3883">
        <w:rPr>
          <w:rFonts w:ascii="Book Antiqua" w:hAnsi="Book Antiqua"/>
          <w:b/>
          <w:noProof/>
          <w:color w:val="0000FF"/>
          <w:sz w:val="56"/>
          <w:szCs w:val="56"/>
        </w:rPr>
        <w:drawing>
          <wp:inline distT="0" distB="0" distL="0" distR="0">
            <wp:extent cx="1428750" cy="1495425"/>
            <wp:effectExtent l="0" t="0" r="0" b="0"/>
            <wp:docPr id="1" name="Obraz 1" descr="C:\Users\ws\Desktop\1530688_1_d41d_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1530688_1_d41d_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8AD">
        <w:rPr>
          <w:rFonts w:ascii="Book Antiqua" w:hAnsi="Book Antiqua"/>
          <w:b/>
          <w:color w:val="0000FF"/>
          <w:sz w:val="56"/>
          <w:szCs w:val="56"/>
        </w:rPr>
        <w:t xml:space="preserve"> </w:t>
      </w:r>
      <w:r>
        <w:rPr>
          <w:rFonts w:ascii="Book Antiqua" w:hAnsi="Book Antiqua"/>
          <w:b/>
          <w:color w:val="0000FF"/>
          <w:sz w:val="56"/>
          <w:szCs w:val="56"/>
        </w:rPr>
        <w:t xml:space="preserve"> </w:t>
      </w:r>
      <w:r w:rsidR="000A48AD">
        <w:rPr>
          <w:rFonts w:ascii="Book Antiqua" w:hAnsi="Book Antiqua"/>
          <w:b/>
          <w:color w:val="0000FF"/>
          <w:sz w:val="56"/>
          <w:szCs w:val="56"/>
        </w:rPr>
        <w:t>SCHRONIENIE</w:t>
      </w:r>
    </w:p>
    <w:p w:rsidR="0027034E" w:rsidRPr="001B08A1" w:rsidRDefault="0027034E" w:rsidP="00D36FC7">
      <w:pPr>
        <w:pStyle w:val="Tekstpodstawowy2"/>
        <w:jc w:val="left"/>
        <w:rPr>
          <w:rFonts w:ascii="Book Antiqua" w:hAnsi="Book Antiqua"/>
          <w:b/>
          <w:color w:val="0000FF"/>
          <w:sz w:val="40"/>
          <w:szCs w:val="40"/>
        </w:rPr>
      </w:pPr>
    </w:p>
    <w:p w:rsidR="008973CA" w:rsidRPr="0027034E" w:rsidRDefault="00D36FC7" w:rsidP="0027034E">
      <w:pPr>
        <w:pStyle w:val="Tekstpodstawowy2"/>
        <w:rPr>
          <w:rFonts w:ascii="Book Antiqua" w:hAnsi="Book Antiqua"/>
          <w:b/>
          <w:color w:val="0000FF"/>
          <w:sz w:val="52"/>
          <w:szCs w:val="52"/>
        </w:rPr>
      </w:pPr>
      <w:r>
        <w:rPr>
          <w:rFonts w:ascii="Georgia" w:hAnsi="Georgia"/>
          <w:color w:val="0000FF"/>
          <w:sz w:val="96"/>
          <w:szCs w:val="96"/>
        </w:rPr>
        <w:t>§</w:t>
      </w:r>
      <w:r w:rsidR="00FF7DE5">
        <w:rPr>
          <w:rFonts w:ascii="Georgia" w:hAnsi="Georgia"/>
          <w:color w:val="0000FF"/>
          <w:sz w:val="96"/>
          <w:szCs w:val="96"/>
        </w:rPr>
        <w:t xml:space="preserve"> </w:t>
      </w:r>
      <w:r>
        <w:rPr>
          <w:rFonts w:ascii="Book Antiqua" w:hAnsi="Book Antiqua"/>
          <w:b/>
          <w:color w:val="0000FF"/>
          <w:sz w:val="52"/>
          <w:szCs w:val="52"/>
          <w:u w:val="single"/>
        </w:rPr>
        <w:t>Podstawa prawna</w:t>
      </w:r>
    </w:p>
    <w:p w:rsidR="00D36FC7" w:rsidRPr="00FF18EC" w:rsidRDefault="00D36FC7" w:rsidP="00160CBE">
      <w:pPr>
        <w:pStyle w:val="Tekstpodstawowy2"/>
        <w:numPr>
          <w:ilvl w:val="0"/>
          <w:numId w:val="9"/>
        </w:numPr>
        <w:spacing w:before="100" w:beforeAutospacing="1" w:after="100" w:afterAutospacing="1" w:line="360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ustawa z dnia 12 marca 2004 r. </w:t>
      </w:r>
      <w:r w:rsidR="0027034E">
        <w:rPr>
          <w:rFonts w:ascii="Book Antiqua" w:hAnsi="Book Antiqua"/>
          <w:b/>
          <w:sz w:val="40"/>
          <w:szCs w:val="40"/>
        </w:rPr>
        <w:t>o pomocy społecznej</w:t>
      </w:r>
      <w:r w:rsidR="00891B35">
        <w:rPr>
          <w:rFonts w:ascii="Book Antiqua" w:hAnsi="Book Antiqua"/>
          <w:b/>
          <w:sz w:val="40"/>
          <w:szCs w:val="40"/>
        </w:rPr>
        <w:t xml:space="preserve"> (Dz.</w:t>
      </w:r>
      <w:r w:rsidR="00C540E0">
        <w:rPr>
          <w:rFonts w:ascii="Book Antiqua" w:hAnsi="Book Antiqua"/>
          <w:b/>
          <w:sz w:val="40"/>
          <w:szCs w:val="40"/>
        </w:rPr>
        <w:t xml:space="preserve"> </w:t>
      </w:r>
      <w:r w:rsidR="00891B35">
        <w:rPr>
          <w:rFonts w:ascii="Book Antiqua" w:hAnsi="Book Antiqua"/>
          <w:b/>
          <w:sz w:val="40"/>
          <w:szCs w:val="40"/>
        </w:rPr>
        <w:t>U.</w:t>
      </w:r>
      <w:r w:rsidR="00C540E0">
        <w:rPr>
          <w:rFonts w:ascii="Book Antiqua" w:hAnsi="Book Antiqua"/>
          <w:b/>
          <w:sz w:val="40"/>
          <w:szCs w:val="40"/>
        </w:rPr>
        <w:t xml:space="preserve"> z 2019</w:t>
      </w:r>
      <w:r w:rsidR="00F54B39">
        <w:rPr>
          <w:rFonts w:ascii="Book Antiqua" w:hAnsi="Book Antiqua"/>
          <w:b/>
          <w:sz w:val="40"/>
          <w:szCs w:val="40"/>
        </w:rPr>
        <w:t xml:space="preserve"> r., poz.</w:t>
      </w:r>
      <w:r w:rsidR="00891B35">
        <w:rPr>
          <w:rFonts w:ascii="Book Antiqua" w:hAnsi="Book Antiqua"/>
          <w:b/>
          <w:sz w:val="40"/>
          <w:szCs w:val="40"/>
        </w:rPr>
        <w:t xml:space="preserve"> </w:t>
      </w:r>
      <w:r w:rsidR="00C540E0">
        <w:rPr>
          <w:rFonts w:ascii="Book Antiqua" w:hAnsi="Book Antiqua"/>
          <w:b/>
          <w:sz w:val="40"/>
          <w:szCs w:val="40"/>
        </w:rPr>
        <w:t>1507</w:t>
      </w:r>
      <w:r w:rsidR="008F13B8">
        <w:rPr>
          <w:rFonts w:ascii="Book Antiqua" w:hAnsi="Book Antiqua"/>
          <w:b/>
          <w:sz w:val="40"/>
          <w:szCs w:val="40"/>
        </w:rPr>
        <w:t xml:space="preserve"> ze zm.</w:t>
      </w:r>
      <w:bookmarkStart w:id="0" w:name="_GoBack"/>
      <w:bookmarkEnd w:id="0"/>
      <w:r w:rsidR="00160CBE">
        <w:rPr>
          <w:rFonts w:ascii="Book Antiqua" w:hAnsi="Book Antiqua"/>
          <w:b/>
          <w:sz w:val="40"/>
          <w:szCs w:val="40"/>
        </w:rPr>
        <w:t>)</w:t>
      </w:r>
    </w:p>
    <w:p w:rsidR="009E44AE" w:rsidRDefault="00D36FC7" w:rsidP="00160CBE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Tahoma"/>
          <w:b/>
          <w:sz w:val="40"/>
          <w:szCs w:val="40"/>
        </w:rPr>
      </w:pPr>
      <w:r>
        <w:rPr>
          <w:rFonts w:ascii="Book Antiqua" w:hAnsi="Book Antiqua" w:cs="Tahoma"/>
          <w:b/>
          <w:sz w:val="40"/>
          <w:szCs w:val="40"/>
        </w:rPr>
        <w:t>r</w:t>
      </w:r>
      <w:r w:rsidRPr="00FF18EC">
        <w:rPr>
          <w:rFonts w:ascii="Book Antiqua" w:hAnsi="Book Antiqua" w:cs="Tahoma"/>
          <w:b/>
          <w:sz w:val="40"/>
          <w:szCs w:val="40"/>
        </w:rPr>
        <w:t>ozporządzenie Rady Ministrów</w:t>
      </w:r>
      <w:r w:rsidR="00C540E0">
        <w:rPr>
          <w:rFonts w:ascii="Book Antiqua" w:hAnsi="Book Antiqua" w:cs="Tahoma"/>
          <w:b/>
          <w:sz w:val="40"/>
          <w:szCs w:val="40"/>
        </w:rPr>
        <w:t xml:space="preserve"> z dnia 11 lipca 2018</w:t>
      </w:r>
      <w:r w:rsidRPr="00FF18EC">
        <w:rPr>
          <w:rFonts w:ascii="Book Antiqua" w:hAnsi="Book Antiqua" w:cs="Tahoma"/>
          <w:b/>
          <w:sz w:val="40"/>
          <w:szCs w:val="40"/>
        </w:rPr>
        <w:t xml:space="preserve"> r. w sprawie zweryfikowanych kryteriów oraz kwot świadczeń pieniężnych z</w:t>
      </w:r>
      <w:r w:rsidR="00B227BF">
        <w:rPr>
          <w:rFonts w:ascii="Book Antiqua" w:hAnsi="Book Antiqua" w:cs="Tahoma"/>
          <w:b/>
          <w:sz w:val="40"/>
          <w:szCs w:val="40"/>
        </w:rPr>
        <w:t xml:space="preserve"> pomocy społecznej (</w:t>
      </w:r>
      <w:r w:rsidR="005E5867">
        <w:rPr>
          <w:rFonts w:ascii="Book Antiqua" w:hAnsi="Book Antiqua" w:cs="Tahoma"/>
          <w:b/>
          <w:sz w:val="40"/>
          <w:szCs w:val="40"/>
        </w:rPr>
        <w:t>Dz.</w:t>
      </w:r>
      <w:r w:rsidR="00272570">
        <w:rPr>
          <w:rFonts w:ascii="Book Antiqua" w:hAnsi="Book Antiqua" w:cs="Tahoma"/>
          <w:b/>
          <w:sz w:val="40"/>
          <w:szCs w:val="40"/>
        </w:rPr>
        <w:t xml:space="preserve"> </w:t>
      </w:r>
      <w:r w:rsidR="005E5867">
        <w:rPr>
          <w:rFonts w:ascii="Book Antiqua" w:hAnsi="Book Antiqua" w:cs="Tahoma"/>
          <w:b/>
          <w:sz w:val="40"/>
          <w:szCs w:val="40"/>
        </w:rPr>
        <w:t>U.</w:t>
      </w:r>
      <w:r w:rsidR="00A32C71">
        <w:rPr>
          <w:rFonts w:ascii="Book Antiqua" w:hAnsi="Book Antiqua" w:cs="Tahoma"/>
          <w:b/>
          <w:sz w:val="40"/>
          <w:szCs w:val="40"/>
        </w:rPr>
        <w:t xml:space="preserve"> </w:t>
      </w:r>
      <w:r w:rsidR="00072654">
        <w:rPr>
          <w:rFonts w:ascii="Book Antiqua" w:hAnsi="Book Antiqua" w:cs="Tahoma"/>
          <w:b/>
          <w:sz w:val="40"/>
          <w:szCs w:val="40"/>
        </w:rPr>
        <w:t xml:space="preserve">z </w:t>
      </w:r>
      <w:r w:rsidR="00C540E0">
        <w:rPr>
          <w:rFonts w:ascii="Book Antiqua" w:hAnsi="Book Antiqua" w:cs="Tahoma"/>
          <w:b/>
          <w:sz w:val="40"/>
          <w:szCs w:val="40"/>
        </w:rPr>
        <w:t>2018</w:t>
      </w:r>
      <w:r w:rsidR="00995760">
        <w:rPr>
          <w:rFonts w:ascii="Book Antiqua" w:hAnsi="Book Antiqua" w:cs="Tahoma"/>
          <w:b/>
          <w:sz w:val="40"/>
          <w:szCs w:val="40"/>
        </w:rPr>
        <w:t xml:space="preserve"> r.</w:t>
      </w:r>
      <w:r w:rsidR="005E5867">
        <w:rPr>
          <w:rFonts w:ascii="Book Antiqua" w:hAnsi="Book Antiqua" w:cs="Tahoma"/>
          <w:b/>
          <w:sz w:val="40"/>
          <w:szCs w:val="40"/>
        </w:rPr>
        <w:t>, poz.</w:t>
      </w:r>
      <w:r w:rsidR="0077725A">
        <w:rPr>
          <w:rFonts w:ascii="Book Antiqua" w:hAnsi="Book Antiqua" w:cs="Tahoma"/>
          <w:b/>
          <w:sz w:val="40"/>
          <w:szCs w:val="40"/>
        </w:rPr>
        <w:t xml:space="preserve"> </w:t>
      </w:r>
      <w:r w:rsidR="00C540E0">
        <w:rPr>
          <w:rFonts w:ascii="Book Antiqua" w:hAnsi="Book Antiqua" w:cs="Tahoma"/>
          <w:b/>
          <w:sz w:val="40"/>
          <w:szCs w:val="40"/>
        </w:rPr>
        <w:t>13</w:t>
      </w:r>
      <w:r w:rsidR="00AE22C9">
        <w:rPr>
          <w:rFonts w:ascii="Book Antiqua" w:hAnsi="Book Antiqua" w:cs="Tahoma"/>
          <w:b/>
          <w:sz w:val="40"/>
          <w:szCs w:val="40"/>
        </w:rPr>
        <w:t>58</w:t>
      </w:r>
      <w:r w:rsidRPr="00FF18EC">
        <w:rPr>
          <w:rFonts w:ascii="Book Antiqua" w:hAnsi="Book Antiqua" w:cs="Tahoma"/>
          <w:b/>
          <w:sz w:val="40"/>
          <w:szCs w:val="40"/>
        </w:rPr>
        <w:t>)</w:t>
      </w:r>
    </w:p>
    <w:p w:rsidR="00BC6378" w:rsidRPr="00BC6378" w:rsidRDefault="00BC6378" w:rsidP="00BC6378">
      <w:pPr>
        <w:pStyle w:val="Akapitzlist"/>
        <w:numPr>
          <w:ilvl w:val="0"/>
          <w:numId w:val="9"/>
        </w:numPr>
        <w:contextualSpacing/>
        <w:jc w:val="both"/>
        <w:rPr>
          <w:rFonts w:ascii="Book Antiqua" w:hAnsi="Book Antiqua"/>
          <w:b/>
          <w:sz w:val="40"/>
          <w:szCs w:val="40"/>
        </w:rPr>
      </w:pPr>
      <w:r w:rsidRPr="00BC6378">
        <w:rPr>
          <w:rFonts w:ascii="Book Antiqua" w:hAnsi="Book Antiqua"/>
          <w:b/>
          <w:sz w:val="40"/>
          <w:szCs w:val="40"/>
        </w:rPr>
        <w:t xml:space="preserve">uchwała XXXIII/398/2017 Rady Miejskiej w Suwałkach z dnia 31 maja 2017 r. w sprawie szczegółowych zasad ponoszenia odpłatności za pobyt </w:t>
      </w:r>
      <w:r w:rsidRPr="00BC6378">
        <w:rPr>
          <w:rFonts w:ascii="Book Antiqua" w:hAnsi="Book Antiqua"/>
          <w:b/>
          <w:sz w:val="40"/>
          <w:szCs w:val="40"/>
        </w:rPr>
        <w:lastRenderedPageBreak/>
        <w:t>w ośrodkach wsparcia i mieszkaniach chronionych</w:t>
      </w:r>
      <w:r w:rsidR="00C540E0">
        <w:rPr>
          <w:rFonts w:ascii="Book Antiqua" w:hAnsi="Book Antiqua"/>
          <w:b/>
          <w:sz w:val="40"/>
          <w:szCs w:val="40"/>
        </w:rPr>
        <w:t xml:space="preserve"> (Dz. U. Woj. Podlaskiego z 2017 r., poz. 2283)</w:t>
      </w:r>
    </w:p>
    <w:p w:rsidR="009E44AE" w:rsidRDefault="009E44AE" w:rsidP="00CA3883">
      <w:pPr>
        <w:pStyle w:val="Tekstpodstawowy2"/>
        <w:ind w:left="0" w:firstLine="0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E6704C" w:rsidRPr="00424D24" w:rsidTr="000538E6">
        <w:tc>
          <w:tcPr>
            <w:tcW w:w="14709" w:type="dxa"/>
            <w:shd w:val="pct5" w:color="auto" w:fill="E0E0E0"/>
          </w:tcPr>
          <w:p w:rsidR="00E6704C" w:rsidRPr="00424D24" w:rsidRDefault="00E6704C" w:rsidP="000538E6">
            <w:pPr>
              <w:pStyle w:val="Tekstpodstawowy2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704C" w:rsidRPr="00424D24" w:rsidRDefault="00131AA1" w:rsidP="000538E6">
            <w:pPr>
              <w:pStyle w:val="Tekstpodstawowy2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="00E6704C" w:rsidRPr="00424D24">
              <w:rPr>
                <w:rFonts w:ascii="Book Antiqua" w:hAnsi="Book Antiqua"/>
                <w:b/>
                <w:sz w:val="28"/>
                <w:szCs w:val="28"/>
              </w:rPr>
              <w:t>. Warunki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do </w:t>
            </w:r>
            <w:r w:rsidR="00E6704C" w:rsidRPr="00424D24">
              <w:rPr>
                <w:rFonts w:ascii="Book Antiqua" w:hAnsi="Book Antiqua"/>
                <w:b/>
                <w:sz w:val="28"/>
                <w:szCs w:val="28"/>
              </w:rPr>
              <w:t xml:space="preserve"> uzyskania </w:t>
            </w:r>
            <w:r w:rsidR="000A48AD">
              <w:rPr>
                <w:rFonts w:ascii="Book Antiqua" w:hAnsi="Book Antiqua"/>
                <w:b/>
                <w:sz w:val="28"/>
                <w:szCs w:val="28"/>
              </w:rPr>
              <w:t>schronienia</w:t>
            </w:r>
            <w:r w:rsidR="00E6704C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6704C" w:rsidRPr="00424D24">
              <w:rPr>
                <w:rFonts w:ascii="Book Antiqua" w:hAnsi="Book Antiqua"/>
                <w:b/>
                <w:sz w:val="28"/>
                <w:szCs w:val="28"/>
              </w:rPr>
              <w:t xml:space="preserve"> :</w:t>
            </w:r>
          </w:p>
          <w:p w:rsidR="00E6704C" w:rsidRPr="00424D24" w:rsidRDefault="00E6704C" w:rsidP="000538E6">
            <w:pPr>
              <w:pStyle w:val="Tekstpodstawowy2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E6704C" w:rsidRPr="00DA6A3D" w:rsidTr="000538E6">
        <w:tc>
          <w:tcPr>
            <w:tcW w:w="14709" w:type="dxa"/>
          </w:tcPr>
          <w:p w:rsidR="005F6749" w:rsidRPr="00063E79" w:rsidRDefault="00CA3883" w:rsidP="00063E79">
            <w:pPr>
              <w:pStyle w:val="Tekstpodstawowy2"/>
              <w:numPr>
                <w:ilvl w:val="0"/>
                <w:numId w:val="27"/>
              </w:numPr>
              <w:ind w:left="641" w:hanging="357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Tahoma"/>
              </w:rPr>
              <w:t xml:space="preserve"> osob</w:t>
            </w:r>
            <w:r w:rsidR="00063E79">
              <w:rPr>
                <w:rFonts w:ascii="Book Antiqua" w:hAnsi="Book Antiqua" w:cs="Tahoma"/>
              </w:rPr>
              <w:t xml:space="preserve">y pozbawione schronienia - osoby bezdomne, matki z małoletnimi dziećmi i kobiety w ciąży, </w:t>
            </w:r>
            <w:r>
              <w:rPr>
                <w:rFonts w:ascii="Book Antiqua" w:hAnsi="Book Antiqua" w:cs="Tahoma"/>
              </w:rPr>
              <w:t xml:space="preserve"> które posiadają ostatnie miejsce stałego zameldowania </w:t>
            </w:r>
            <w:r w:rsidR="000A48AD">
              <w:rPr>
                <w:rFonts w:ascii="Book Antiqua" w:hAnsi="Book Antiqua" w:cs="Tahoma"/>
              </w:rPr>
              <w:t xml:space="preserve"> </w:t>
            </w:r>
            <w:r w:rsidR="00063E79">
              <w:rPr>
                <w:rFonts w:ascii="Book Antiqua" w:hAnsi="Book Antiqua" w:cs="Tahoma"/>
              </w:rPr>
              <w:t>na terenie miasta Suwałk</w:t>
            </w:r>
          </w:p>
        </w:tc>
      </w:tr>
    </w:tbl>
    <w:p w:rsidR="00D36FC7" w:rsidRDefault="00D36FC7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E0E0E0"/>
        <w:tblLook w:val="01E0" w:firstRow="1" w:lastRow="1" w:firstColumn="1" w:lastColumn="1" w:noHBand="0" w:noVBand="0"/>
      </w:tblPr>
      <w:tblGrid>
        <w:gridCol w:w="14709"/>
      </w:tblGrid>
      <w:tr w:rsidR="00BF1F80" w:rsidRPr="00B45665" w:rsidTr="00065D3B">
        <w:tc>
          <w:tcPr>
            <w:tcW w:w="14709" w:type="dxa"/>
            <w:tcBorders>
              <w:bottom w:val="single" w:sz="4" w:space="0" w:color="auto"/>
            </w:tcBorders>
            <w:shd w:val="pct5" w:color="auto" w:fill="E0E0E0"/>
          </w:tcPr>
          <w:p w:rsidR="00BF1F80" w:rsidRPr="00B45665" w:rsidRDefault="00BF1F80" w:rsidP="000F33C8">
            <w:pPr>
              <w:rPr>
                <w:rFonts w:ascii="Arial Black" w:hAnsi="Arial Black"/>
              </w:rPr>
            </w:pPr>
          </w:p>
          <w:p w:rsidR="00BF1F80" w:rsidRPr="00D458B6" w:rsidRDefault="00DE27C8" w:rsidP="000F33C8">
            <w:pPr>
              <w:ind w:left="284" w:firstLine="0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BF1F80" w:rsidRPr="00D458B6">
              <w:rPr>
                <w:rFonts w:ascii="Book Antiqua" w:hAnsi="Book Antiqua"/>
                <w:b/>
                <w:sz w:val="28"/>
                <w:szCs w:val="28"/>
              </w:rPr>
              <w:t>.Dokumenty wymagane od wnioskodawcy</w:t>
            </w:r>
            <w:r w:rsidR="00CA39CB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  <w:p w:rsidR="00BF1F80" w:rsidRPr="00B45665" w:rsidRDefault="00BF1F80" w:rsidP="000F33C8">
            <w:pPr>
              <w:rPr>
                <w:rFonts w:ascii="Arial Black" w:hAnsi="Arial Black"/>
              </w:rPr>
            </w:pPr>
          </w:p>
        </w:tc>
      </w:tr>
      <w:tr w:rsidR="006145C9" w:rsidRPr="00B45665" w:rsidTr="00995760">
        <w:trPr>
          <w:trHeight w:val="1833"/>
        </w:trPr>
        <w:tc>
          <w:tcPr>
            <w:tcW w:w="14709" w:type="dxa"/>
            <w:shd w:val="clear" w:color="auto" w:fill="FFFFFF"/>
          </w:tcPr>
          <w:p w:rsidR="008D32BD" w:rsidRPr="00D458B6" w:rsidRDefault="008D32BD" w:rsidP="008D32BD">
            <w:pPr>
              <w:numPr>
                <w:ilvl w:val="0"/>
                <w:numId w:val="28"/>
              </w:numPr>
              <w:ind w:left="641" w:hanging="357"/>
              <w:rPr>
                <w:rFonts w:ascii="Book Antiqua" w:hAnsi="Book Antiqua" w:cs="Tahoma"/>
              </w:rPr>
            </w:pPr>
            <w:r w:rsidRPr="00D458B6">
              <w:rPr>
                <w:rFonts w:ascii="Book Antiqua" w:hAnsi="Book Antiqua" w:cs="Tahoma"/>
              </w:rPr>
              <w:t>ustny lub pisemny wniosek o</w:t>
            </w:r>
            <w:r w:rsidR="00510594">
              <w:rPr>
                <w:rFonts w:ascii="Book Antiqua" w:hAnsi="Book Antiqua" w:cs="Tahoma"/>
              </w:rPr>
              <w:t xml:space="preserve"> pomoc w formie schronienia</w:t>
            </w:r>
          </w:p>
          <w:p w:rsidR="008D32BD" w:rsidRDefault="008D32BD" w:rsidP="008D32BD">
            <w:pPr>
              <w:numPr>
                <w:ilvl w:val="0"/>
                <w:numId w:val="28"/>
              </w:numPr>
              <w:ind w:left="641" w:hanging="357"/>
              <w:rPr>
                <w:rFonts w:ascii="Book Antiqua" w:hAnsi="Book Antiqua" w:cs="Tahoma"/>
              </w:rPr>
            </w:pPr>
            <w:r w:rsidRPr="00D458B6">
              <w:rPr>
                <w:rFonts w:ascii="Book Antiqua" w:hAnsi="Book Antiqua" w:cs="Tahoma"/>
              </w:rPr>
              <w:t>dowód osobisty lub inny dokument potwierdza</w:t>
            </w:r>
            <w:r w:rsidR="001A4E90">
              <w:rPr>
                <w:rFonts w:ascii="Book Antiqua" w:hAnsi="Book Antiqua" w:cs="Tahoma"/>
              </w:rPr>
              <w:t>jący tożsamość</w:t>
            </w:r>
            <w:r>
              <w:rPr>
                <w:rFonts w:ascii="Book Antiqua" w:hAnsi="Book Antiqua" w:cs="Tahoma"/>
              </w:rPr>
              <w:t xml:space="preserve"> wnioskodawcy (</w:t>
            </w:r>
            <w:r w:rsidRPr="00D458B6">
              <w:rPr>
                <w:rFonts w:ascii="Book Antiqua" w:hAnsi="Book Antiqua" w:cs="Tahoma"/>
              </w:rPr>
              <w:t>do wglądu)</w:t>
            </w:r>
          </w:p>
          <w:p w:rsidR="008D32BD" w:rsidRDefault="008D32BD" w:rsidP="008D32BD">
            <w:pPr>
              <w:numPr>
                <w:ilvl w:val="0"/>
                <w:numId w:val="28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skrócony odpis aktu urodzenia dziecka lub książeczka zdrowia dziecka  (do wglądu)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dokument określający status cudzoziemca w Rzeczypospolitej Polskiej</w:t>
            </w:r>
          </w:p>
          <w:p w:rsidR="003C433F" w:rsidRPr="0053387A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zaświadczenie albo oświadczenie o wysokości wynagrodzenia z tytułu zatrudnienia, zawierającego informacje o wysokości potrąconej zaliczki na podatek dochodowy od osób fizycznych, składki na ubezpieczenie zdrowotne, składek na ubezpieczenie emerytalne i rentowe w części finansowanej przez ubezpieczonego oraz składki na ubezpieczenie chorobowe</w:t>
            </w:r>
            <w:hyperlink r:id="rId9" w:history="1">
              <w:r>
                <w:rPr>
                  <w:rStyle w:val="Hipercze"/>
                  <w:rFonts w:ascii="Book Antiqua" w:hAnsi="Book Antiqua" w:cs="Tahoma"/>
                </w:rPr>
                <w:t xml:space="preserve">(wzór </w:t>
              </w:r>
              <w:r w:rsidRPr="00DA79A6">
                <w:rPr>
                  <w:rStyle w:val="Hipercze"/>
                  <w:rFonts w:ascii="Book Antiqua" w:hAnsi="Book Antiqua" w:cs="Tahoma"/>
                </w:rPr>
                <w:t>do pobrania)</w:t>
              </w:r>
            </w:hyperlink>
          </w:p>
          <w:p w:rsidR="003C433F" w:rsidRPr="00197FCB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zaświadczenie albo oświadczenie  o wysokości wynagrodzenia uzyskiwanego na podstawie umowy agencyjnej, umowy zlecenia, umowy o dzieło albo w okresie członkostwa w rolniczej spółdzielni produkcyjnej lub spółdzielni kółek rolniczych zawierającego informacje o potrąconej zaliczce na podatek dochodowy od osób fizycznych, składki na ubezpieczenie  zdrowotne, składek na ubezpieczenie emerytalne i rentowe w części finansowanej przez ubezpieczonego oraz składki na ubezpieczenie chorobowe </w:t>
            </w:r>
            <w:hyperlink r:id="rId10" w:history="1">
              <w:r>
                <w:rPr>
                  <w:rStyle w:val="Hipercze"/>
                  <w:rFonts w:ascii="Book Antiqua" w:hAnsi="Book Antiqua" w:cs="Tahoma"/>
                </w:rPr>
                <w:t xml:space="preserve">(wzór </w:t>
              </w:r>
              <w:r w:rsidRPr="00DA79A6">
                <w:rPr>
                  <w:rStyle w:val="Hipercze"/>
                  <w:rFonts w:ascii="Book Antiqua" w:hAnsi="Book Antiqua" w:cs="Tahoma"/>
                </w:rPr>
                <w:t>do pobrania)</w:t>
              </w:r>
            </w:hyperlink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zaświadczenie albo oświadczenie o okresie zatrudnienia, w tym o okresach, za które były opłacane składki na ubezpieczenia społeczne, oraz o okresach nieskładkowych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dowód otrzymania renty, emerytury, zasiłku przedemerytalnego lub świadczenia przedemerytalnego, emerytury pomostowej, </w:t>
            </w:r>
            <w:r>
              <w:rPr>
                <w:rFonts w:ascii="Book Antiqua" w:hAnsi="Book Antiqua" w:cs="Tahoma"/>
              </w:rPr>
              <w:lastRenderedPageBreak/>
              <w:t>nauczycielskiego świadczenia kompensacyjnego, uposażenia w stanie spoczynku, renty strukturalnej oraz renty socjalnej</w:t>
            </w:r>
          </w:p>
          <w:p w:rsidR="003C433F" w:rsidRPr="007B66AA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zaświadczenie urzędu gminy albo oświadczenie o powierzchni gospodarstwa rolnego w hektarach przeliczeniowych </w:t>
            </w:r>
            <w:hyperlink r:id="rId11" w:history="1">
              <w:r>
                <w:rPr>
                  <w:rStyle w:val="Hipercze"/>
                  <w:rFonts w:ascii="Book Antiqua" w:hAnsi="Book Antiqua" w:cs="Tahoma"/>
                </w:rPr>
                <w:t xml:space="preserve">(wzór </w:t>
              </w:r>
              <w:r w:rsidRPr="00DA79A6">
                <w:rPr>
                  <w:rStyle w:val="Hipercze"/>
                  <w:rFonts w:ascii="Book Antiqua" w:hAnsi="Book Antiqua" w:cs="Tahoma"/>
                </w:rPr>
                <w:t xml:space="preserve"> do pobrania)</w:t>
              </w:r>
            </w:hyperlink>
            <w:r>
              <w:t xml:space="preserve"> - </w:t>
            </w:r>
            <w:r w:rsidRPr="007B66AA">
              <w:rPr>
                <w:rFonts w:ascii="Book Antiqua" w:hAnsi="Book Antiqua"/>
              </w:rPr>
              <w:t>w przypadku posiadania gospodarstwa rolnego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zaświadczenie albo oświadczenie o zobowiązaniu do opłacania składki na ubezpieczenie społeczne rolników</w:t>
            </w:r>
          </w:p>
          <w:p w:rsidR="003C433F" w:rsidRPr="0053387A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dowodu opłacenia składki na ubezpieczenie społeczne rolników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dowodu opłacenia składki na ubezpieczenie społeczne przez osoby prowadzące pozarolniczą działalność gospodarczą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zaświadczenie Naczelnika Urz</w:t>
            </w:r>
            <w:r w:rsidR="00AE22C9">
              <w:rPr>
                <w:rFonts w:ascii="Book Antiqua" w:hAnsi="Book Antiqua" w:cs="Tahoma"/>
              </w:rPr>
              <w:t>ędu Skarbowego</w:t>
            </w:r>
            <w:r>
              <w:rPr>
                <w:rFonts w:ascii="Book Antiqua" w:hAnsi="Book Antiqua" w:cs="Tahoma"/>
              </w:rPr>
              <w:t xml:space="preserve"> o wysokości dochodu z pozarolniczej działalności gospodarczej wykazanego w zeznaniu podatkowym za poprzedni rok kalendarzowy, w przypadku prowadzenia działalności opodatkowanej na zasadach określonych w przepisach o podatku dochodowym od osób fizycznych zawierającego informację o wysokości przychodu, kosztów uzyskania przychodu, różnicy pomiędzy przychodem a kosztami jego uzyskania, odliczonych od dochodu składek na ubezpieczenie społeczne, należnego podatku, odliczonych od podatku składek na ubezpieczenie zdrowotne związanych z prowadzeniem pozarolniczej działalności gospodarczej 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zaświadczenie Naczelnika Urz</w:t>
            </w:r>
            <w:r w:rsidR="00AE22C9">
              <w:rPr>
                <w:rFonts w:ascii="Book Antiqua" w:hAnsi="Book Antiqua" w:cs="Tahoma"/>
              </w:rPr>
              <w:t xml:space="preserve">ędu Skarbowego </w:t>
            </w:r>
            <w:r>
              <w:rPr>
                <w:rFonts w:ascii="Book Antiqua" w:hAnsi="Book Antiqua" w:cs="Tahoma"/>
              </w:rPr>
              <w:t xml:space="preserve"> o wysokości dochodu z pozarolniczej działalności gospodarczej prowadzonej na zasadach określonych w przepisach o zryczałtowanym podatku dochodowym od niektórych przychodów osiąganych przez osoby fizyczne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decyzji właściwego organu w sprawie renty, emerytury, świadczenia przedemerytalnego lub zasiłku przedemerytalnego, emerytury pomostowej, nauczycielskiego świadczenia kompensacyjnego, uposażenia w stanie spoczynku, renty strukturalnej oraz renty socjalnej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orzeczenie komisji do spraw inwalidztwa i zatrudnienia wydanego przed 1 września 1997 r., orzeczenia lekarza orzecznika o niezdolności do pracy, niezdolności do samodzielnej egzystencji, orzeczenie komisji lekarskiej</w:t>
            </w:r>
          </w:p>
          <w:p w:rsidR="003C433F" w:rsidRPr="002D65E7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 w:rsidRPr="002D65E7">
              <w:rPr>
                <w:rFonts w:ascii="Book Antiqua" w:hAnsi="Book Antiqua" w:cs="Tahoma"/>
              </w:rPr>
              <w:t xml:space="preserve">orzeczenie o niepełnosprawności albo orzeczenie o stopniu niepełnosprawności </w:t>
            </w:r>
          </w:p>
          <w:p w:rsidR="003C433F" w:rsidRDefault="003C433F" w:rsidP="003C433F">
            <w:pPr>
              <w:numPr>
                <w:ilvl w:val="0"/>
                <w:numId w:val="28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decyzji</w:t>
            </w:r>
            <w:r w:rsidRPr="002D65E7">
              <w:rPr>
                <w:rFonts w:ascii="Book Antiqua" w:hAnsi="Book Antiqua" w:cs="Tahoma"/>
              </w:rPr>
              <w:t xml:space="preserve"> organów przyznających świadczenia pieniężne</w:t>
            </w:r>
          </w:p>
          <w:p w:rsidR="003C433F" w:rsidRPr="002D65E7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 w:rsidRPr="002D65E7">
              <w:rPr>
                <w:rFonts w:ascii="Book Antiqua" w:hAnsi="Book Antiqua" w:cs="Tahoma"/>
              </w:rPr>
              <w:t xml:space="preserve">dowody wynikające z okoliczności powodującej trudną sytuację rodziny </w:t>
            </w:r>
            <w:r>
              <w:rPr>
                <w:rFonts w:ascii="Book Antiqua" w:hAnsi="Book Antiqua" w:cs="Tahoma"/>
              </w:rPr>
              <w:t>(np. z</w:t>
            </w:r>
            <w:r w:rsidRPr="00D458B6">
              <w:rPr>
                <w:rFonts w:ascii="Book Antiqua" w:hAnsi="Book Antiqua" w:cs="Tahoma"/>
              </w:rPr>
              <w:t>aświadczenie lekarski</w:t>
            </w:r>
            <w:r>
              <w:rPr>
                <w:rFonts w:ascii="Book Antiqua" w:hAnsi="Book Antiqua" w:cs="Tahoma"/>
              </w:rPr>
              <w:t>e o stanie zdrowia, udokumentowane poniesione wydatki związane z leczeniem itp.,</w:t>
            </w:r>
            <w:r w:rsidRPr="00D458B6">
              <w:rPr>
                <w:rFonts w:ascii="Book Antiqua" w:hAnsi="Book Antiqua" w:cs="Tahoma"/>
              </w:rPr>
              <w:t xml:space="preserve"> dokumenty potwierdzające zdarzenie losowe  i</w:t>
            </w:r>
            <w:r w:rsidR="001D23C3">
              <w:rPr>
                <w:rFonts w:ascii="Book Antiqua" w:hAnsi="Book Antiqua" w:cs="Tahoma"/>
              </w:rPr>
              <w:t xml:space="preserve"> sytuację kryzysową )</w:t>
            </w:r>
          </w:p>
          <w:p w:rsidR="003C433F" w:rsidRPr="00D458B6" w:rsidRDefault="003C433F" w:rsidP="003C433F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 w:rsidRPr="00D458B6">
              <w:rPr>
                <w:rFonts w:ascii="Book Antiqua" w:hAnsi="Book Antiqua" w:cs="Tahoma"/>
              </w:rPr>
              <w:t>inne niezbęd</w:t>
            </w:r>
            <w:r>
              <w:rPr>
                <w:rFonts w:ascii="Book Antiqua" w:hAnsi="Book Antiqua" w:cs="Tahoma"/>
              </w:rPr>
              <w:t xml:space="preserve">ne dokumenty </w:t>
            </w:r>
            <w:r w:rsidRPr="00D458B6">
              <w:rPr>
                <w:rFonts w:ascii="Book Antiqua" w:hAnsi="Book Antiqua" w:cs="Tahoma"/>
              </w:rPr>
              <w:t xml:space="preserve"> wskazane przez pracownika socjalnego potwierdzające uzasadnienie wniosku</w:t>
            </w:r>
          </w:p>
          <w:p w:rsidR="006145C9" w:rsidRPr="00891B35" w:rsidRDefault="003C433F" w:rsidP="00891B35">
            <w:pPr>
              <w:numPr>
                <w:ilvl w:val="0"/>
                <w:numId w:val="28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</w:t>
            </w:r>
            <w:r w:rsidRPr="00DE5DA4">
              <w:rPr>
                <w:rFonts w:ascii="Book Antiqua" w:hAnsi="Book Antiqua" w:cs="Tahoma"/>
              </w:rPr>
              <w:t>odatkowe informacje od organów państwowych, innych instytucji, członków rodziny itp. pozwalające  na  uzyskanie wyczer</w:t>
            </w:r>
            <w:r>
              <w:rPr>
                <w:rFonts w:ascii="Book Antiqua" w:hAnsi="Book Antiqua" w:cs="Tahoma"/>
              </w:rPr>
              <w:t>pującego materiału dowodowego (</w:t>
            </w:r>
            <w:r w:rsidRPr="00DE5DA4">
              <w:rPr>
                <w:rFonts w:ascii="Book Antiqua" w:hAnsi="Book Antiqua" w:cs="Tahoma"/>
              </w:rPr>
              <w:t>art.77 k.p.a.)</w:t>
            </w:r>
          </w:p>
        </w:tc>
      </w:tr>
    </w:tbl>
    <w:p w:rsidR="009E44AE" w:rsidRDefault="009E44AE" w:rsidP="00063E79">
      <w:pPr>
        <w:pStyle w:val="Tekstpodstawowy2"/>
        <w:ind w:left="0" w:firstLine="0"/>
        <w:jc w:val="left"/>
        <w:rPr>
          <w:rFonts w:ascii="Book Antiqua" w:hAnsi="Book Antiqua"/>
          <w:b/>
          <w:sz w:val="16"/>
          <w:szCs w:val="16"/>
        </w:rPr>
      </w:pPr>
    </w:p>
    <w:p w:rsidR="00BF1F80" w:rsidRDefault="00BF1F80" w:rsidP="00BF1F80">
      <w:pPr>
        <w:pStyle w:val="Tekstpodstawowy2"/>
        <w:jc w:val="left"/>
        <w:rPr>
          <w:rFonts w:ascii="Book Antiqua" w:hAnsi="Book Antiqua"/>
          <w:b/>
          <w:sz w:val="16"/>
          <w:szCs w:val="16"/>
        </w:rPr>
      </w:pPr>
    </w:p>
    <w:p w:rsidR="00BF1F80" w:rsidRDefault="00BF1F80" w:rsidP="00BF1F80">
      <w:pPr>
        <w:pStyle w:val="Tekstpodstawowy2"/>
        <w:jc w:val="left"/>
        <w:rPr>
          <w:rFonts w:ascii="Book Antiqua" w:hAnsi="Book Antiqu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E0E0E0"/>
        <w:tblLook w:val="01E0" w:firstRow="1" w:lastRow="1" w:firstColumn="1" w:lastColumn="1" w:noHBand="0" w:noVBand="0"/>
      </w:tblPr>
      <w:tblGrid>
        <w:gridCol w:w="14709"/>
      </w:tblGrid>
      <w:tr w:rsidR="00BF1F80" w:rsidRPr="00DE5DA4" w:rsidTr="00065D3B">
        <w:tc>
          <w:tcPr>
            <w:tcW w:w="14709" w:type="dxa"/>
            <w:tcBorders>
              <w:bottom w:val="single" w:sz="4" w:space="0" w:color="auto"/>
            </w:tcBorders>
            <w:shd w:val="pct5" w:color="auto" w:fill="E0E0E0"/>
          </w:tcPr>
          <w:p w:rsidR="00BF1F80" w:rsidRPr="00DE5DA4" w:rsidRDefault="00BF1F80" w:rsidP="000F33C8">
            <w:pPr>
              <w:rPr>
                <w:rFonts w:ascii="Book Antiqua" w:hAnsi="Book Antiqua"/>
              </w:rPr>
            </w:pPr>
          </w:p>
          <w:p w:rsidR="00BF1F80" w:rsidRPr="00DE5DA4" w:rsidRDefault="00DE27C8" w:rsidP="000F33C8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  <w:r w:rsidR="00BF1F80" w:rsidRPr="00DE5DA4">
              <w:rPr>
                <w:rFonts w:ascii="Book Antiqua" w:hAnsi="Book Antiqua"/>
                <w:b/>
                <w:sz w:val="28"/>
                <w:szCs w:val="28"/>
              </w:rPr>
              <w:t>. Dokumenty uzyskane w toku postępowania</w:t>
            </w:r>
            <w:r w:rsidR="00BF1F80">
              <w:rPr>
                <w:rFonts w:ascii="Book Antiqua" w:hAnsi="Book Antiqua"/>
                <w:b/>
                <w:sz w:val="28"/>
                <w:szCs w:val="28"/>
              </w:rPr>
              <w:t xml:space="preserve"> :</w:t>
            </w:r>
          </w:p>
          <w:p w:rsidR="00BF1F80" w:rsidRPr="00DE5DA4" w:rsidRDefault="00BF1F80" w:rsidP="000F33C8">
            <w:pPr>
              <w:rPr>
                <w:rFonts w:ascii="Book Antiqua" w:hAnsi="Book Antiqua"/>
              </w:rPr>
            </w:pPr>
          </w:p>
        </w:tc>
      </w:tr>
      <w:tr w:rsidR="00455B38" w:rsidRPr="00DE5DA4" w:rsidTr="00123386">
        <w:trPr>
          <w:trHeight w:val="2247"/>
        </w:trPr>
        <w:tc>
          <w:tcPr>
            <w:tcW w:w="14709" w:type="dxa"/>
            <w:shd w:val="clear" w:color="auto" w:fill="auto"/>
          </w:tcPr>
          <w:p w:rsidR="00455B38" w:rsidRDefault="00455B38" w:rsidP="00123386">
            <w:pPr>
              <w:numPr>
                <w:ilvl w:val="0"/>
                <w:numId w:val="30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k</w:t>
            </w:r>
            <w:r w:rsidRPr="00DE5DA4">
              <w:rPr>
                <w:rFonts w:ascii="Book Antiqua" w:hAnsi="Book Antiqua" w:cs="Tahoma"/>
              </w:rPr>
              <w:t>westionariusz ro</w:t>
            </w:r>
            <w:r>
              <w:rPr>
                <w:rFonts w:ascii="Book Antiqua" w:hAnsi="Book Antiqua" w:cs="Tahoma"/>
              </w:rPr>
              <w:t>dzinnego wywiadu środowiskowego</w:t>
            </w:r>
          </w:p>
          <w:p w:rsidR="00455B38" w:rsidRPr="00DE5DA4" w:rsidRDefault="00455B38" w:rsidP="00123386">
            <w:pPr>
              <w:numPr>
                <w:ilvl w:val="0"/>
                <w:numId w:val="30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zaświadczenia</w:t>
            </w:r>
            <w:r w:rsidR="00393B53">
              <w:rPr>
                <w:rFonts w:ascii="Book Antiqua" w:hAnsi="Book Antiqua" w:cs="Tahoma"/>
              </w:rPr>
              <w:t xml:space="preserve"> albo oświadczenia </w:t>
            </w:r>
            <w:r>
              <w:rPr>
                <w:rFonts w:ascii="Book Antiqua" w:hAnsi="Book Antiqua" w:cs="Tahoma"/>
              </w:rPr>
              <w:t xml:space="preserve"> o dochodach</w:t>
            </w:r>
          </w:p>
          <w:p w:rsidR="00455B38" w:rsidRPr="00DE5DA4" w:rsidRDefault="00455B38" w:rsidP="00123386">
            <w:pPr>
              <w:numPr>
                <w:ilvl w:val="0"/>
                <w:numId w:val="30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oświadczenie o stanie majątkowym</w:t>
            </w:r>
          </w:p>
          <w:p w:rsidR="006F1F05" w:rsidRDefault="006F1F05" w:rsidP="006F1F05">
            <w:pPr>
              <w:numPr>
                <w:ilvl w:val="0"/>
                <w:numId w:val="45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zaświadczenie lub oświadczenie o uzyskaniu  (lub braku) w ciągu 12 ostatnich  miesięcy poprzedzających miesiąc złożenia wniosku lub w okresie pobierania świadczenia z pomocy społecznej,  jednorazowego dochodu przekraczającego pięciokrotność kryterium osoby/rodziny  </w:t>
            </w:r>
          </w:p>
          <w:p w:rsidR="00455B38" w:rsidRDefault="00455B38" w:rsidP="00123386">
            <w:pPr>
              <w:numPr>
                <w:ilvl w:val="0"/>
                <w:numId w:val="30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k</w:t>
            </w:r>
            <w:r w:rsidRPr="00DE5DA4">
              <w:rPr>
                <w:rFonts w:ascii="Book Antiqua" w:hAnsi="Book Antiqua" w:cs="Tahoma"/>
              </w:rPr>
              <w:t xml:space="preserve">ontrakt socjalny </w:t>
            </w:r>
          </w:p>
          <w:p w:rsidR="0027034E" w:rsidRPr="00DE5DA4" w:rsidRDefault="0027034E" w:rsidP="00123386">
            <w:pPr>
              <w:numPr>
                <w:ilvl w:val="0"/>
                <w:numId w:val="30"/>
              </w:numPr>
              <w:ind w:left="641" w:hanging="357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indywidualny program wychodzenia z bezdomności </w:t>
            </w:r>
          </w:p>
          <w:p w:rsidR="00C540E0" w:rsidRPr="00C540E0" w:rsidRDefault="00455B38" w:rsidP="00C540E0">
            <w:pPr>
              <w:numPr>
                <w:ilvl w:val="0"/>
                <w:numId w:val="30"/>
              </w:numPr>
              <w:ind w:left="641" w:hanging="357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</w:t>
            </w:r>
            <w:r w:rsidRPr="00DE5DA4">
              <w:rPr>
                <w:rFonts w:ascii="Book Antiqua" w:hAnsi="Book Antiqua" w:cs="Tahoma"/>
              </w:rPr>
              <w:t>odatkowe informacje od organów państwowych, innych instytucji, członków rodziny itp. pozwalające  na  uzyskanie wyczer</w:t>
            </w:r>
            <w:r w:rsidR="00A2347C">
              <w:rPr>
                <w:rFonts w:ascii="Book Antiqua" w:hAnsi="Book Antiqua" w:cs="Tahoma"/>
              </w:rPr>
              <w:t>pującego materiału dowodowego (</w:t>
            </w:r>
            <w:r w:rsidRPr="00DE5DA4">
              <w:rPr>
                <w:rFonts w:ascii="Book Antiqua" w:hAnsi="Book Antiqua" w:cs="Tahoma"/>
              </w:rPr>
              <w:t>art.</w:t>
            </w:r>
            <w:r w:rsidR="00995760">
              <w:rPr>
                <w:rFonts w:ascii="Book Antiqua" w:hAnsi="Book Antiqua" w:cs="Tahoma"/>
              </w:rPr>
              <w:t xml:space="preserve"> </w:t>
            </w:r>
            <w:r w:rsidRPr="00DE5DA4">
              <w:rPr>
                <w:rFonts w:ascii="Book Antiqua" w:hAnsi="Book Antiqua" w:cs="Tahoma"/>
              </w:rPr>
              <w:t>77 k.p.a.)</w:t>
            </w:r>
          </w:p>
          <w:p w:rsidR="0027034E" w:rsidRPr="00DE5DA4" w:rsidRDefault="0027034E" w:rsidP="0027034E">
            <w:pPr>
              <w:ind w:left="284" w:firstLine="0"/>
              <w:jc w:val="both"/>
              <w:rPr>
                <w:rFonts w:ascii="Book Antiqua" w:hAnsi="Book Antiqua" w:cs="Tahoma"/>
              </w:rPr>
            </w:pPr>
          </w:p>
        </w:tc>
      </w:tr>
    </w:tbl>
    <w:p w:rsidR="00D36FC7" w:rsidRDefault="00D36FC7" w:rsidP="00063E79">
      <w:pPr>
        <w:pStyle w:val="Tekstpodstawowy2"/>
        <w:ind w:left="0" w:firstLine="0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E0E0E0"/>
        <w:tblLook w:val="01E0" w:firstRow="1" w:lastRow="1" w:firstColumn="1" w:lastColumn="1" w:noHBand="0" w:noVBand="0"/>
      </w:tblPr>
      <w:tblGrid>
        <w:gridCol w:w="14709"/>
      </w:tblGrid>
      <w:tr w:rsidR="00BF1F80" w:rsidRPr="00520D91" w:rsidTr="00065D3B">
        <w:tc>
          <w:tcPr>
            <w:tcW w:w="14709" w:type="dxa"/>
            <w:tcBorders>
              <w:bottom w:val="single" w:sz="4" w:space="0" w:color="auto"/>
            </w:tcBorders>
            <w:shd w:val="pct5" w:color="auto" w:fill="E0E0E0"/>
          </w:tcPr>
          <w:p w:rsidR="00BF1F80" w:rsidRPr="00BF1F80" w:rsidRDefault="00DE27C8" w:rsidP="000F33C8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  <w:r w:rsidR="003547CA">
              <w:rPr>
                <w:rFonts w:ascii="Book Antiqua" w:hAnsi="Book Antiqua"/>
                <w:b/>
                <w:sz w:val="28"/>
                <w:szCs w:val="28"/>
              </w:rPr>
              <w:t>. Odpłatność</w:t>
            </w:r>
          </w:p>
          <w:p w:rsidR="00BF1F80" w:rsidRPr="00520D91" w:rsidRDefault="00BF1F80" w:rsidP="000F33C8">
            <w:pPr>
              <w:rPr>
                <w:rFonts w:ascii="Arial Black" w:hAnsi="Arial Black"/>
              </w:rPr>
            </w:pPr>
          </w:p>
        </w:tc>
      </w:tr>
      <w:tr w:rsidR="00455B38" w:rsidRPr="00520D91" w:rsidTr="009E44AE">
        <w:trPr>
          <w:trHeight w:val="1451"/>
        </w:trPr>
        <w:tc>
          <w:tcPr>
            <w:tcW w:w="14709" w:type="dxa"/>
            <w:shd w:val="clear" w:color="auto" w:fill="auto"/>
          </w:tcPr>
          <w:p w:rsidR="003547CA" w:rsidRDefault="003547CA" w:rsidP="005F6749">
            <w:pPr>
              <w:numPr>
                <w:ilvl w:val="0"/>
                <w:numId w:val="34"/>
              </w:numPr>
              <w:ind w:left="641" w:hanging="35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pobyt skierowanego mieszkańca Suwałk jest odpłatny,  jeżeli dochód osoby samotnie gospodarującej przekracza kwotę</w:t>
            </w:r>
            <w:r w:rsidR="00C540E0">
              <w:rPr>
                <w:rFonts w:ascii="Book Antiqua" w:hAnsi="Book Antiqua"/>
              </w:rPr>
              <w:t xml:space="preserve"> </w:t>
            </w:r>
            <w:r w:rsidR="00C540E0" w:rsidRPr="00C540E0">
              <w:rPr>
                <w:rFonts w:ascii="Book Antiqua" w:hAnsi="Book Antiqua"/>
                <w:b/>
              </w:rPr>
              <w:t>701</w:t>
            </w:r>
            <w:r>
              <w:rPr>
                <w:rFonts w:ascii="Book Antiqua" w:hAnsi="Book Antiqua"/>
              </w:rPr>
              <w:t xml:space="preserve"> </w:t>
            </w:r>
            <w:r w:rsidRPr="003547CA">
              <w:rPr>
                <w:rFonts w:ascii="Book Antiqua" w:hAnsi="Book Antiqua"/>
                <w:b/>
              </w:rPr>
              <w:t xml:space="preserve"> zł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510594">
              <w:rPr>
                <w:rFonts w:ascii="Book Antiqua" w:hAnsi="Book Antiqua"/>
              </w:rPr>
              <w:t xml:space="preserve">a </w:t>
            </w:r>
            <w:r w:rsidR="00510594">
              <w:rPr>
                <w:rFonts w:ascii="Book Antiqua" w:hAnsi="Book Antiqua"/>
              </w:rPr>
              <w:t>w przypadku osoby w rodzinie kwotę</w:t>
            </w:r>
            <w:r w:rsidRPr="003547CA">
              <w:rPr>
                <w:rFonts w:ascii="Book Antiqua" w:hAnsi="Book Antiqua"/>
              </w:rPr>
              <w:t xml:space="preserve"> </w:t>
            </w:r>
            <w:r w:rsidR="00C540E0">
              <w:rPr>
                <w:rFonts w:ascii="Book Antiqua" w:hAnsi="Book Antiqua"/>
                <w:b/>
              </w:rPr>
              <w:t>528</w:t>
            </w:r>
            <w:r w:rsidRPr="003547CA">
              <w:rPr>
                <w:rFonts w:ascii="Book Antiqua" w:hAnsi="Book Antiqua"/>
                <w:b/>
              </w:rPr>
              <w:t xml:space="preserve"> zł</w:t>
            </w:r>
            <w:r w:rsidRPr="003547CA">
              <w:rPr>
                <w:rFonts w:ascii="Book Antiqua" w:hAnsi="Book Antiqua"/>
              </w:rPr>
              <w:t xml:space="preserve"> na jednego członka rodziny</w:t>
            </w:r>
          </w:p>
          <w:p w:rsidR="003547CA" w:rsidRDefault="003547CA" w:rsidP="005F6749">
            <w:pPr>
              <w:numPr>
                <w:ilvl w:val="0"/>
                <w:numId w:val="34"/>
              </w:numPr>
              <w:ind w:left="641" w:hanging="35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miesięczną odpłatność ustala się w wys. do 70%  kwoty dochodu</w:t>
            </w:r>
          </w:p>
          <w:p w:rsidR="00455B38" w:rsidRDefault="00510594" w:rsidP="00510594">
            <w:pPr>
              <w:numPr>
                <w:ilvl w:val="0"/>
                <w:numId w:val="34"/>
              </w:numPr>
              <w:ind w:left="641" w:hanging="35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wysokość odpłatności nie może być wyższa niż średnia miesięczna kwota opłaty gminy ustalona na podstawie porozumienia określającego zakres świadczonych usług oraz zasady regulowania opłat gminy zawartego pomiędzy Dyrektorem MOPR a kierownikiem ośrodka wsparcia</w:t>
            </w:r>
            <w:r w:rsidR="00063E79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w którym przebywa osoba skierowana</w:t>
            </w:r>
          </w:p>
          <w:p w:rsidR="00063E79" w:rsidRPr="00510594" w:rsidRDefault="00063E79" w:rsidP="00510594">
            <w:pPr>
              <w:numPr>
                <w:ilvl w:val="0"/>
                <w:numId w:val="34"/>
              </w:numPr>
              <w:ind w:left="641" w:hanging="35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odpłatność ustala się proporcjonalnie do okresu pobytu, dzieląc kwotę pełnej odpłatności przez liczbę dni w miesiącu i mnożąc przez liczbę dni pobytu</w:t>
            </w:r>
          </w:p>
        </w:tc>
      </w:tr>
    </w:tbl>
    <w:p w:rsidR="00D36FC7" w:rsidRDefault="00D36FC7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4521"/>
      </w:tblGrid>
      <w:tr w:rsidR="00BF1F80" w:rsidRPr="00424D24" w:rsidTr="00065D3B">
        <w:tc>
          <w:tcPr>
            <w:tcW w:w="10188" w:type="dxa"/>
            <w:shd w:val="pct5" w:color="auto" w:fill="E0E0E0"/>
          </w:tcPr>
          <w:p w:rsidR="00BF1F80" w:rsidRPr="00424D24" w:rsidRDefault="00BF1F80" w:rsidP="000F33C8">
            <w:pPr>
              <w:pStyle w:val="Tekstpodstawowy2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BF1F80" w:rsidRPr="00424D24" w:rsidRDefault="00DE27C8" w:rsidP="000F33C8">
            <w:pPr>
              <w:pStyle w:val="Tekstpodstawowy2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  <w:r w:rsidR="00BF1F80" w:rsidRPr="00424D24">
              <w:rPr>
                <w:rFonts w:ascii="Book Antiqua" w:hAnsi="Book Antiqua"/>
                <w:b/>
                <w:sz w:val="28"/>
                <w:szCs w:val="28"/>
              </w:rPr>
              <w:t>. Sposób załatwienia sprawy</w:t>
            </w:r>
            <w:r w:rsidR="00CA39CB">
              <w:rPr>
                <w:rFonts w:ascii="Book Antiqua" w:hAnsi="Book Antiqua"/>
                <w:b/>
                <w:sz w:val="28"/>
                <w:szCs w:val="28"/>
              </w:rPr>
              <w:t xml:space="preserve"> :</w:t>
            </w:r>
          </w:p>
          <w:p w:rsidR="00BF1F80" w:rsidRPr="00424D24" w:rsidRDefault="00BF1F80" w:rsidP="000F33C8">
            <w:pPr>
              <w:pStyle w:val="Tekstpodstawowy2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4521" w:type="dxa"/>
            <w:shd w:val="pct5" w:color="auto" w:fill="E0E0E0"/>
          </w:tcPr>
          <w:p w:rsidR="00BF1F80" w:rsidRPr="00424D24" w:rsidRDefault="00BF1F80" w:rsidP="000F33C8">
            <w:pPr>
              <w:pStyle w:val="Tekstpodstawowy2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F1F80" w:rsidRPr="00424D24" w:rsidRDefault="00BF1F80" w:rsidP="000F33C8">
            <w:pPr>
              <w:pStyle w:val="Tekstpodstawowy2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24D24">
              <w:rPr>
                <w:rFonts w:ascii="Book Antiqua" w:hAnsi="Book Antiqua"/>
                <w:b/>
                <w:sz w:val="28"/>
                <w:szCs w:val="28"/>
              </w:rPr>
              <w:t>Termin</w:t>
            </w:r>
          </w:p>
        </w:tc>
      </w:tr>
      <w:tr w:rsidR="00BF1F80" w:rsidRPr="00424D24" w:rsidTr="00065D3B">
        <w:tc>
          <w:tcPr>
            <w:tcW w:w="10188" w:type="dxa"/>
          </w:tcPr>
          <w:p w:rsidR="00BF1F80" w:rsidRPr="00FB1A96" w:rsidRDefault="00BF1F80" w:rsidP="000F33C8">
            <w:pPr>
              <w:pStyle w:val="Tekstpodstawowy2"/>
              <w:numPr>
                <w:ilvl w:val="0"/>
                <w:numId w:val="5"/>
              </w:numPr>
              <w:jc w:val="left"/>
              <w:rPr>
                <w:rFonts w:ascii="Book Antiqua" w:hAnsi="Book Antiqua"/>
                <w:color w:val="FF0000"/>
              </w:rPr>
            </w:pPr>
            <w:r w:rsidRPr="00FB1A96">
              <w:rPr>
                <w:rFonts w:ascii="Book Antiqua" w:hAnsi="Book Antiqua"/>
              </w:rPr>
              <w:lastRenderedPageBreak/>
              <w:t>decyzja administ</w:t>
            </w:r>
            <w:r w:rsidR="00510594">
              <w:rPr>
                <w:rFonts w:ascii="Book Antiqua" w:hAnsi="Book Antiqua"/>
              </w:rPr>
              <w:t>racyjna kierująca do ośrodka wsparcia</w:t>
            </w:r>
          </w:p>
        </w:tc>
        <w:tc>
          <w:tcPr>
            <w:tcW w:w="4521" w:type="dxa"/>
          </w:tcPr>
          <w:p w:rsidR="00BF1F80" w:rsidRPr="00FB1A96" w:rsidRDefault="00BF1F80" w:rsidP="000F33C8">
            <w:pPr>
              <w:pStyle w:val="Tekstpodstawowy2"/>
              <w:numPr>
                <w:ilvl w:val="0"/>
                <w:numId w:val="5"/>
              </w:numPr>
              <w:jc w:val="left"/>
              <w:rPr>
                <w:rFonts w:ascii="Book Antiqua" w:hAnsi="Book Antiqua"/>
                <w:color w:val="FF0000"/>
              </w:rPr>
            </w:pPr>
            <w:r w:rsidRPr="00FB1A96">
              <w:rPr>
                <w:rFonts w:ascii="Book Antiqua" w:hAnsi="Book Antiqua"/>
              </w:rPr>
              <w:t>do 30 dni od daty złożenia wniosku wraz z kompletem dokumentów</w:t>
            </w:r>
          </w:p>
        </w:tc>
      </w:tr>
    </w:tbl>
    <w:p w:rsidR="009E44AE" w:rsidRDefault="009E44AE" w:rsidP="00891B35">
      <w:pPr>
        <w:pStyle w:val="Tekstpodstawowy2"/>
        <w:ind w:left="0" w:firstLine="0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E0E0E0"/>
        <w:tblLook w:val="01E0" w:firstRow="1" w:lastRow="1" w:firstColumn="1" w:lastColumn="1" w:noHBand="0" w:noVBand="0"/>
      </w:tblPr>
      <w:tblGrid>
        <w:gridCol w:w="14709"/>
      </w:tblGrid>
      <w:tr w:rsidR="00BF1F80" w:rsidRPr="00825AB8" w:rsidTr="00065D3B">
        <w:tc>
          <w:tcPr>
            <w:tcW w:w="14709" w:type="dxa"/>
            <w:tcBorders>
              <w:bottom w:val="single" w:sz="4" w:space="0" w:color="auto"/>
            </w:tcBorders>
            <w:shd w:val="pct5" w:color="auto" w:fill="E0E0E0"/>
          </w:tcPr>
          <w:p w:rsidR="00BF1F80" w:rsidRPr="00D458B6" w:rsidRDefault="00DE27C8" w:rsidP="000F33C8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Arial Black" w:hAnsi="Arial Black"/>
              </w:rPr>
              <w:t>6</w:t>
            </w:r>
            <w:r w:rsidR="00CA39CB">
              <w:rPr>
                <w:rFonts w:ascii="Book Antiqua" w:hAnsi="Book Antiqua"/>
                <w:b/>
                <w:sz w:val="28"/>
                <w:szCs w:val="28"/>
              </w:rPr>
              <w:t>. Tryb odwoławczy :</w:t>
            </w:r>
          </w:p>
          <w:p w:rsidR="00BF1F80" w:rsidRPr="00825AB8" w:rsidRDefault="00BF1F80" w:rsidP="000F33C8">
            <w:pPr>
              <w:rPr>
                <w:rFonts w:ascii="Arial Black" w:hAnsi="Arial Black"/>
              </w:rPr>
            </w:pPr>
          </w:p>
        </w:tc>
      </w:tr>
      <w:tr w:rsidR="00BF1F80" w:rsidRPr="001472FC" w:rsidTr="00065D3B">
        <w:tc>
          <w:tcPr>
            <w:tcW w:w="14709" w:type="dxa"/>
            <w:shd w:val="clear" w:color="auto" w:fill="auto"/>
          </w:tcPr>
          <w:p w:rsidR="00BF1F80" w:rsidRPr="001472FC" w:rsidRDefault="00BF1F80" w:rsidP="00576547">
            <w:pPr>
              <w:numPr>
                <w:ilvl w:val="0"/>
                <w:numId w:val="27"/>
              </w:numPr>
              <w:ind w:left="641" w:hanging="357"/>
              <w:jc w:val="both"/>
              <w:rPr>
                <w:rFonts w:ascii="Book Antiqua" w:hAnsi="Book Antiqua"/>
              </w:rPr>
            </w:pPr>
            <w:r w:rsidRPr="001472FC">
              <w:rPr>
                <w:rFonts w:ascii="Book Antiqua" w:hAnsi="Book Antiqua"/>
              </w:rPr>
              <w:t xml:space="preserve">w ciągu 14 dni od dnia otrzymania decyzji </w:t>
            </w:r>
            <w:r w:rsidR="00695969">
              <w:rPr>
                <w:rFonts w:ascii="Book Antiqua" w:hAnsi="Book Antiqua"/>
              </w:rPr>
              <w:t xml:space="preserve">stronie służy odwołanie </w:t>
            </w:r>
            <w:r w:rsidRPr="001472FC">
              <w:rPr>
                <w:rFonts w:ascii="Book Antiqua" w:hAnsi="Book Antiqua"/>
              </w:rPr>
              <w:t>do Samorządowego Kolegium Odwoławcze</w:t>
            </w:r>
            <w:r w:rsidR="00A32C71">
              <w:rPr>
                <w:rFonts w:ascii="Book Antiqua" w:hAnsi="Book Antiqua"/>
              </w:rPr>
              <w:t>go w Suwałkach ul.  Sejneńska 13</w:t>
            </w:r>
            <w:r w:rsidRPr="001472FC">
              <w:rPr>
                <w:rFonts w:ascii="Book Antiqua" w:hAnsi="Book Antiqua"/>
              </w:rPr>
              <w:t xml:space="preserve"> za pośrednictwem Dyrektora Miejsk</w:t>
            </w:r>
            <w:r w:rsidR="00272570">
              <w:rPr>
                <w:rFonts w:ascii="Book Antiqua" w:hAnsi="Book Antiqua"/>
              </w:rPr>
              <w:t>iego Ośrodka Pomocy Rodzinie</w:t>
            </w:r>
          </w:p>
        </w:tc>
      </w:tr>
    </w:tbl>
    <w:p w:rsidR="00D36FC7" w:rsidRDefault="00D36FC7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D36FC7" w:rsidRDefault="00D36FC7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8973CA">
      <w:pPr>
        <w:pStyle w:val="Tekstpodstawowy2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p w:rsidR="00380EF5" w:rsidRDefault="00380EF5" w:rsidP="00576547">
      <w:pPr>
        <w:pStyle w:val="Tekstpodstawowy2"/>
        <w:ind w:left="0" w:firstLine="0"/>
        <w:rPr>
          <w:rFonts w:ascii="Book Antiqua" w:hAnsi="Book Antiqua"/>
          <w:b/>
          <w:color w:val="0000FF"/>
          <w:sz w:val="40"/>
          <w:szCs w:val="40"/>
          <w:u w:val="single"/>
        </w:rPr>
      </w:pPr>
    </w:p>
    <w:sectPr w:rsidR="00380EF5" w:rsidSect="00891B35">
      <w:footerReference w:type="default" r:id="rId12"/>
      <w:pgSz w:w="16838" w:h="11906" w:orient="landscape"/>
      <w:pgMar w:top="851" w:right="851" w:bottom="1985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47" w:rsidRDefault="005F0447">
      <w:r>
        <w:separator/>
      </w:r>
    </w:p>
  </w:endnote>
  <w:endnote w:type="continuationSeparator" w:id="0">
    <w:p w:rsidR="005F0447" w:rsidRDefault="005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CE" w:rsidRPr="007142CE" w:rsidRDefault="00CD673B" w:rsidP="007142CE">
    <w:pPr>
      <w:pStyle w:val="Stopka"/>
      <w:jc w:val="center"/>
      <w:rPr>
        <w:rFonts w:ascii="Book Antiqua" w:hAnsi="Book Antiqua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0</wp:posOffset>
          </wp:positionV>
          <wp:extent cx="308610" cy="262255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2CE" w:rsidRPr="007142CE">
      <w:rPr>
        <w:rFonts w:ascii="Book Antiqua" w:hAnsi="Book Antiqua"/>
        <w:b/>
      </w:rPr>
      <w:t>Mi</w:t>
    </w:r>
    <w:r w:rsidR="00891B35">
      <w:rPr>
        <w:rFonts w:ascii="Book Antiqua" w:hAnsi="Book Antiqua"/>
        <w:b/>
      </w:rPr>
      <w:t xml:space="preserve">ejski Ośrodek Pomocy Rodzinie </w:t>
    </w:r>
    <w:r w:rsidR="007142CE" w:rsidRPr="007142CE">
      <w:rPr>
        <w:rFonts w:ascii="Book Antiqua" w:hAnsi="Book Antiqua"/>
        <w:b/>
      </w:rPr>
      <w:t>w Suwałkach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47" w:rsidRDefault="005F0447">
      <w:r>
        <w:separator/>
      </w:r>
    </w:p>
  </w:footnote>
  <w:footnote w:type="continuationSeparator" w:id="0">
    <w:p w:rsidR="005F0447" w:rsidRDefault="005F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03E21B78"/>
    <w:multiLevelType w:val="hybridMultilevel"/>
    <w:tmpl w:val="1B50383C"/>
    <w:lvl w:ilvl="0" w:tplc="E800D86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F154A"/>
    <w:multiLevelType w:val="hybridMultilevel"/>
    <w:tmpl w:val="C41AA0E2"/>
    <w:lvl w:ilvl="0" w:tplc="7272E0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E65D5"/>
    <w:multiLevelType w:val="hybridMultilevel"/>
    <w:tmpl w:val="125CBD96"/>
    <w:lvl w:ilvl="0" w:tplc="9E165BDA">
      <w:start w:val="1"/>
      <w:numFmt w:val="bullet"/>
      <w:lvlText w:val=""/>
      <w:lvlPicBulletId w:val="0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3E0"/>
    <w:multiLevelType w:val="hybridMultilevel"/>
    <w:tmpl w:val="04AA40FA"/>
    <w:lvl w:ilvl="0" w:tplc="7272E022">
      <w:start w:val="1"/>
      <w:numFmt w:val="bullet"/>
      <w:lvlText w:val=""/>
      <w:lvlPicBulletId w:val="0"/>
      <w:lvlJc w:val="left"/>
      <w:pPr>
        <w:tabs>
          <w:tab w:val="num" w:pos="1249"/>
        </w:tabs>
        <w:ind w:left="1249" w:hanging="397"/>
      </w:pPr>
      <w:rPr>
        <w:rFonts w:ascii="Symbol" w:hAnsi="Symbol" w:hint="default"/>
        <w:color w:val="auto"/>
      </w:rPr>
    </w:lvl>
    <w:lvl w:ilvl="1" w:tplc="D8946486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E6C"/>
    <w:multiLevelType w:val="hybridMultilevel"/>
    <w:tmpl w:val="B36A57BE"/>
    <w:lvl w:ilvl="0" w:tplc="7272E02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7FA1A0B"/>
    <w:multiLevelType w:val="hybridMultilevel"/>
    <w:tmpl w:val="DDC8F9EC"/>
    <w:lvl w:ilvl="0" w:tplc="24C62466">
      <w:start w:val="1"/>
      <w:numFmt w:val="decimal"/>
      <w:lvlText w:val="%1."/>
      <w:lvlJc w:val="left"/>
      <w:pPr>
        <w:ind w:left="720" w:hanging="360"/>
      </w:pPr>
      <w:rPr>
        <w:rFonts w:ascii="Garamond" w:hAnsi="Garamond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5CA6"/>
    <w:multiLevelType w:val="hybridMultilevel"/>
    <w:tmpl w:val="6658A6EA"/>
    <w:lvl w:ilvl="0" w:tplc="693C78A6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68C4BB54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16D8"/>
    <w:multiLevelType w:val="hybridMultilevel"/>
    <w:tmpl w:val="F03CCF74"/>
    <w:lvl w:ilvl="0" w:tplc="24009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7FC9"/>
    <w:multiLevelType w:val="hybridMultilevel"/>
    <w:tmpl w:val="CD3AD9E2"/>
    <w:lvl w:ilvl="0" w:tplc="7272E02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E6C4B0E"/>
    <w:multiLevelType w:val="hybridMultilevel"/>
    <w:tmpl w:val="20C212D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0FB0813"/>
    <w:multiLevelType w:val="hybridMultilevel"/>
    <w:tmpl w:val="01C4F58E"/>
    <w:lvl w:ilvl="0" w:tplc="7272E022">
      <w:start w:val="1"/>
      <w:numFmt w:val="bullet"/>
      <w:lvlText w:val=""/>
      <w:lvlPicBulletId w:val="0"/>
      <w:lvlJc w:val="left"/>
      <w:pPr>
        <w:ind w:left="21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1" w15:restartNumberingAfterBreak="0">
    <w:nsid w:val="23EB317F"/>
    <w:multiLevelType w:val="multilevel"/>
    <w:tmpl w:val="231079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BC697F"/>
    <w:multiLevelType w:val="hybridMultilevel"/>
    <w:tmpl w:val="0C88373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277D40"/>
    <w:multiLevelType w:val="hybridMultilevel"/>
    <w:tmpl w:val="A54AAC3C"/>
    <w:lvl w:ilvl="0" w:tplc="1EE217D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B0577"/>
    <w:multiLevelType w:val="hybridMultilevel"/>
    <w:tmpl w:val="9A124CB2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2E5F2E2A"/>
    <w:multiLevelType w:val="hybridMultilevel"/>
    <w:tmpl w:val="F014B786"/>
    <w:lvl w:ilvl="0" w:tplc="7272E02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4D4BE5"/>
    <w:multiLevelType w:val="hybridMultilevel"/>
    <w:tmpl w:val="A96C3C2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2F8A09AC"/>
    <w:multiLevelType w:val="hybridMultilevel"/>
    <w:tmpl w:val="87EA9AE2"/>
    <w:lvl w:ilvl="0" w:tplc="7272E0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23835"/>
    <w:multiLevelType w:val="hybridMultilevel"/>
    <w:tmpl w:val="1ECE0D02"/>
    <w:lvl w:ilvl="0" w:tplc="7272E02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358D2D05"/>
    <w:multiLevelType w:val="hybridMultilevel"/>
    <w:tmpl w:val="C0502EF6"/>
    <w:lvl w:ilvl="0" w:tplc="756ADB2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31E30"/>
    <w:multiLevelType w:val="hybridMultilevel"/>
    <w:tmpl w:val="AE06BB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594636"/>
    <w:multiLevelType w:val="hybridMultilevel"/>
    <w:tmpl w:val="6F987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F20781"/>
    <w:multiLevelType w:val="hybridMultilevel"/>
    <w:tmpl w:val="25CEC29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3EF04F4C"/>
    <w:multiLevelType w:val="hybridMultilevel"/>
    <w:tmpl w:val="AAF286A0"/>
    <w:lvl w:ilvl="0" w:tplc="792895F6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6EFE"/>
    <w:multiLevelType w:val="hybridMultilevel"/>
    <w:tmpl w:val="4AF6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370D2"/>
    <w:multiLevelType w:val="hybridMultilevel"/>
    <w:tmpl w:val="D3AE663E"/>
    <w:lvl w:ilvl="0" w:tplc="DC402906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830550"/>
    <w:multiLevelType w:val="hybridMultilevel"/>
    <w:tmpl w:val="C30AF570"/>
    <w:lvl w:ilvl="0" w:tplc="5EB49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2433F"/>
    <w:multiLevelType w:val="hybridMultilevel"/>
    <w:tmpl w:val="0B005482"/>
    <w:lvl w:ilvl="0" w:tplc="7272E02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6305EE0"/>
    <w:multiLevelType w:val="hybridMultilevel"/>
    <w:tmpl w:val="152A4DB2"/>
    <w:lvl w:ilvl="0" w:tplc="7272E02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473D2EBA"/>
    <w:multiLevelType w:val="hybridMultilevel"/>
    <w:tmpl w:val="98A6A5A4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0" w15:restartNumberingAfterBreak="0">
    <w:nsid w:val="484C49A3"/>
    <w:multiLevelType w:val="hybridMultilevel"/>
    <w:tmpl w:val="A4001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03008"/>
    <w:multiLevelType w:val="hybridMultilevel"/>
    <w:tmpl w:val="C36EF8D8"/>
    <w:lvl w:ilvl="0" w:tplc="9E165BDA">
      <w:start w:val="1"/>
      <w:numFmt w:val="bullet"/>
      <w:lvlText w:val=""/>
      <w:lvlPicBulletId w:val="0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B45C2"/>
    <w:multiLevelType w:val="hybridMultilevel"/>
    <w:tmpl w:val="CBCE53D4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 w15:restartNumberingAfterBreak="0">
    <w:nsid w:val="58464DC4"/>
    <w:multiLevelType w:val="hybridMultilevel"/>
    <w:tmpl w:val="3A38D9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9863E0C"/>
    <w:multiLevelType w:val="hybridMultilevel"/>
    <w:tmpl w:val="8446D462"/>
    <w:lvl w:ilvl="0" w:tplc="626EA320">
      <w:start w:val="3"/>
      <w:numFmt w:val="decimal"/>
      <w:lvlText w:val="%1."/>
      <w:lvlJc w:val="left"/>
      <w:pPr>
        <w:tabs>
          <w:tab w:val="num" w:pos="743"/>
        </w:tabs>
        <w:ind w:left="743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EA40E9"/>
    <w:multiLevelType w:val="hybridMultilevel"/>
    <w:tmpl w:val="F66053EE"/>
    <w:lvl w:ilvl="0" w:tplc="2BAA615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254DC"/>
    <w:multiLevelType w:val="hybridMultilevel"/>
    <w:tmpl w:val="710EBC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A16236"/>
    <w:multiLevelType w:val="hybridMultilevel"/>
    <w:tmpl w:val="035E96E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68A84067"/>
    <w:multiLevelType w:val="hybridMultilevel"/>
    <w:tmpl w:val="2EA8581C"/>
    <w:lvl w:ilvl="0" w:tplc="7272E02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9805AF"/>
    <w:multiLevelType w:val="hybridMultilevel"/>
    <w:tmpl w:val="880A70B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 w15:restartNumberingAfterBreak="0">
    <w:nsid w:val="79086F06"/>
    <w:multiLevelType w:val="hybridMultilevel"/>
    <w:tmpl w:val="CDAA87DA"/>
    <w:lvl w:ilvl="0" w:tplc="9E165BDA">
      <w:start w:val="1"/>
      <w:numFmt w:val="bullet"/>
      <w:lvlText w:val=""/>
      <w:lvlPicBulletId w:val="0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41" w15:restartNumberingAfterBreak="0">
    <w:nsid w:val="7BC92BDA"/>
    <w:multiLevelType w:val="hybridMultilevel"/>
    <w:tmpl w:val="0E786B9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7CA63EA5"/>
    <w:multiLevelType w:val="hybridMultilevel"/>
    <w:tmpl w:val="DA544074"/>
    <w:lvl w:ilvl="0" w:tplc="7272E022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7CE2390C"/>
    <w:multiLevelType w:val="hybridMultilevel"/>
    <w:tmpl w:val="65141760"/>
    <w:lvl w:ilvl="0" w:tplc="A296E90C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35"/>
  </w:num>
  <w:num w:numId="5">
    <w:abstractNumId w:val="40"/>
  </w:num>
  <w:num w:numId="6">
    <w:abstractNumId w:val="31"/>
  </w:num>
  <w:num w:numId="7">
    <w:abstractNumId w:val="2"/>
  </w:num>
  <w:num w:numId="8">
    <w:abstractNumId w:val="25"/>
  </w:num>
  <w:num w:numId="9">
    <w:abstractNumId w:val="0"/>
  </w:num>
  <w:num w:numId="10">
    <w:abstractNumId w:val="43"/>
  </w:num>
  <w:num w:numId="11">
    <w:abstractNumId w:val="7"/>
  </w:num>
  <w:num w:numId="12">
    <w:abstractNumId w:val="34"/>
  </w:num>
  <w:num w:numId="13">
    <w:abstractNumId w:val="30"/>
  </w:num>
  <w:num w:numId="14">
    <w:abstractNumId w:val="36"/>
  </w:num>
  <w:num w:numId="15">
    <w:abstractNumId w:val="37"/>
  </w:num>
  <w:num w:numId="16">
    <w:abstractNumId w:val="13"/>
  </w:num>
  <w:num w:numId="17">
    <w:abstractNumId w:val="39"/>
  </w:num>
  <w:num w:numId="18">
    <w:abstractNumId w:val="41"/>
  </w:num>
  <w:num w:numId="19">
    <w:abstractNumId w:val="9"/>
  </w:num>
  <w:num w:numId="20">
    <w:abstractNumId w:val="19"/>
  </w:num>
  <w:num w:numId="21">
    <w:abstractNumId w:val="22"/>
  </w:num>
  <w:num w:numId="22">
    <w:abstractNumId w:val="14"/>
  </w:num>
  <w:num w:numId="23">
    <w:abstractNumId w:val="16"/>
  </w:num>
  <w:num w:numId="24">
    <w:abstractNumId w:val="11"/>
  </w:num>
  <w:num w:numId="25">
    <w:abstractNumId w:val="32"/>
  </w:num>
  <w:num w:numId="26">
    <w:abstractNumId w:val="17"/>
  </w:num>
  <w:num w:numId="27">
    <w:abstractNumId w:val="10"/>
  </w:num>
  <w:num w:numId="28">
    <w:abstractNumId w:val="8"/>
  </w:num>
  <w:num w:numId="29">
    <w:abstractNumId w:val="20"/>
  </w:num>
  <w:num w:numId="30">
    <w:abstractNumId w:val="4"/>
  </w:num>
  <w:num w:numId="31">
    <w:abstractNumId w:val="38"/>
  </w:num>
  <w:num w:numId="32">
    <w:abstractNumId w:val="5"/>
  </w:num>
  <w:num w:numId="33">
    <w:abstractNumId w:val="33"/>
  </w:num>
  <w:num w:numId="34">
    <w:abstractNumId w:val="42"/>
  </w:num>
  <w:num w:numId="35">
    <w:abstractNumId w:val="26"/>
  </w:num>
  <w:num w:numId="36">
    <w:abstractNumId w:val="1"/>
  </w:num>
  <w:num w:numId="37">
    <w:abstractNumId w:val="15"/>
  </w:num>
  <w:num w:numId="38">
    <w:abstractNumId w:val="21"/>
  </w:num>
  <w:num w:numId="39">
    <w:abstractNumId w:val="12"/>
  </w:num>
  <w:num w:numId="40">
    <w:abstractNumId w:val="29"/>
  </w:num>
  <w:num w:numId="41">
    <w:abstractNumId w:val="18"/>
  </w:num>
  <w:num w:numId="42">
    <w:abstractNumId w:val="28"/>
  </w:num>
  <w:num w:numId="43">
    <w:abstractNumId w:val="27"/>
  </w:num>
  <w:num w:numId="4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183"/>
    <w:rsid w:val="000032AE"/>
    <w:rsid w:val="00005F45"/>
    <w:rsid w:val="00006718"/>
    <w:rsid w:val="0000799C"/>
    <w:rsid w:val="00012DDE"/>
    <w:rsid w:val="00013016"/>
    <w:rsid w:val="0002181C"/>
    <w:rsid w:val="000269D6"/>
    <w:rsid w:val="00034D63"/>
    <w:rsid w:val="00042865"/>
    <w:rsid w:val="000502BA"/>
    <w:rsid w:val="00051039"/>
    <w:rsid w:val="000538E6"/>
    <w:rsid w:val="00061873"/>
    <w:rsid w:val="00063E79"/>
    <w:rsid w:val="00064553"/>
    <w:rsid w:val="00065D3B"/>
    <w:rsid w:val="00072654"/>
    <w:rsid w:val="0007375A"/>
    <w:rsid w:val="00080964"/>
    <w:rsid w:val="00082A2D"/>
    <w:rsid w:val="000874BB"/>
    <w:rsid w:val="0009409C"/>
    <w:rsid w:val="000A30E1"/>
    <w:rsid w:val="000A48AD"/>
    <w:rsid w:val="000A5D06"/>
    <w:rsid w:val="000B4E93"/>
    <w:rsid w:val="000C2DA8"/>
    <w:rsid w:val="000E62A5"/>
    <w:rsid w:val="000F33C8"/>
    <w:rsid w:val="00100FCB"/>
    <w:rsid w:val="001105CF"/>
    <w:rsid w:val="001128D0"/>
    <w:rsid w:val="001144B9"/>
    <w:rsid w:val="001150F2"/>
    <w:rsid w:val="00123386"/>
    <w:rsid w:val="00124152"/>
    <w:rsid w:val="00130815"/>
    <w:rsid w:val="00131AA1"/>
    <w:rsid w:val="00141F62"/>
    <w:rsid w:val="001472FC"/>
    <w:rsid w:val="00151D47"/>
    <w:rsid w:val="00160CBE"/>
    <w:rsid w:val="00161424"/>
    <w:rsid w:val="0017468A"/>
    <w:rsid w:val="00182A71"/>
    <w:rsid w:val="00183EBA"/>
    <w:rsid w:val="00187114"/>
    <w:rsid w:val="001A4E90"/>
    <w:rsid w:val="001A5191"/>
    <w:rsid w:val="001B08A1"/>
    <w:rsid w:val="001B1D76"/>
    <w:rsid w:val="001B1DFD"/>
    <w:rsid w:val="001B4A04"/>
    <w:rsid w:val="001C472E"/>
    <w:rsid w:val="001C672D"/>
    <w:rsid w:val="001D23C3"/>
    <w:rsid w:val="001D431D"/>
    <w:rsid w:val="001D60B0"/>
    <w:rsid w:val="001D60FC"/>
    <w:rsid w:val="001D6317"/>
    <w:rsid w:val="001E10CA"/>
    <w:rsid w:val="001E186B"/>
    <w:rsid w:val="001E2256"/>
    <w:rsid w:val="001F0088"/>
    <w:rsid w:val="001F1134"/>
    <w:rsid w:val="001F1B2A"/>
    <w:rsid w:val="001F78CB"/>
    <w:rsid w:val="00203696"/>
    <w:rsid w:val="00210E2B"/>
    <w:rsid w:val="002149A6"/>
    <w:rsid w:val="00223E2A"/>
    <w:rsid w:val="002257BC"/>
    <w:rsid w:val="00227F82"/>
    <w:rsid w:val="0023010E"/>
    <w:rsid w:val="00231A3B"/>
    <w:rsid w:val="0023309A"/>
    <w:rsid w:val="00236987"/>
    <w:rsid w:val="00237E54"/>
    <w:rsid w:val="00240B53"/>
    <w:rsid w:val="00243D57"/>
    <w:rsid w:val="002528E9"/>
    <w:rsid w:val="00253F17"/>
    <w:rsid w:val="00260607"/>
    <w:rsid w:val="0026662D"/>
    <w:rsid w:val="0027034E"/>
    <w:rsid w:val="00272570"/>
    <w:rsid w:val="00274429"/>
    <w:rsid w:val="0028322C"/>
    <w:rsid w:val="002862B4"/>
    <w:rsid w:val="00291D2D"/>
    <w:rsid w:val="00292D95"/>
    <w:rsid w:val="002C6582"/>
    <w:rsid w:val="002D0FBE"/>
    <w:rsid w:val="002D4C74"/>
    <w:rsid w:val="002E290F"/>
    <w:rsid w:val="002E3D0B"/>
    <w:rsid w:val="003104F6"/>
    <w:rsid w:val="00314C6E"/>
    <w:rsid w:val="00320156"/>
    <w:rsid w:val="00322B51"/>
    <w:rsid w:val="00322DD1"/>
    <w:rsid w:val="0032453B"/>
    <w:rsid w:val="00343B87"/>
    <w:rsid w:val="00346B58"/>
    <w:rsid w:val="00347F8D"/>
    <w:rsid w:val="00353EA9"/>
    <w:rsid w:val="00354387"/>
    <w:rsid w:val="003547CA"/>
    <w:rsid w:val="003549EE"/>
    <w:rsid w:val="00355A4D"/>
    <w:rsid w:val="00357B9E"/>
    <w:rsid w:val="0036296A"/>
    <w:rsid w:val="00364E39"/>
    <w:rsid w:val="00376B2C"/>
    <w:rsid w:val="00380EF5"/>
    <w:rsid w:val="00383CFB"/>
    <w:rsid w:val="00390369"/>
    <w:rsid w:val="00393B53"/>
    <w:rsid w:val="00394BED"/>
    <w:rsid w:val="0039507A"/>
    <w:rsid w:val="0039626E"/>
    <w:rsid w:val="003977A3"/>
    <w:rsid w:val="003A31EF"/>
    <w:rsid w:val="003B0980"/>
    <w:rsid w:val="003B23D1"/>
    <w:rsid w:val="003B59E9"/>
    <w:rsid w:val="003C1C51"/>
    <w:rsid w:val="003C1D29"/>
    <w:rsid w:val="003C433F"/>
    <w:rsid w:val="003D041F"/>
    <w:rsid w:val="003D3F71"/>
    <w:rsid w:val="003E4BC2"/>
    <w:rsid w:val="003F4C07"/>
    <w:rsid w:val="003F6F5E"/>
    <w:rsid w:val="00413E29"/>
    <w:rsid w:val="00414AA5"/>
    <w:rsid w:val="00415671"/>
    <w:rsid w:val="00415720"/>
    <w:rsid w:val="004209D0"/>
    <w:rsid w:val="004223FF"/>
    <w:rsid w:val="00424D24"/>
    <w:rsid w:val="004410C7"/>
    <w:rsid w:val="00444EE6"/>
    <w:rsid w:val="00454506"/>
    <w:rsid w:val="00455B38"/>
    <w:rsid w:val="004707DA"/>
    <w:rsid w:val="00476400"/>
    <w:rsid w:val="00477B0D"/>
    <w:rsid w:val="00477FCB"/>
    <w:rsid w:val="004807E6"/>
    <w:rsid w:val="00482703"/>
    <w:rsid w:val="00482B2A"/>
    <w:rsid w:val="004A22F7"/>
    <w:rsid w:val="004A2FB5"/>
    <w:rsid w:val="004A38BE"/>
    <w:rsid w:val="004A5B0D"/>
    <w:rsid w:val="004A6669"/>
    <w:rsid w:val="004A7553"/>
    <w:rsid w:val="004B4CD9"/>
    <w:rsid w:val="004C4961"/>
    <w:rsid w:val="004D4AE7"/>
    <w:rsid w:val="004D7923"/>
    <w:rsid w:val="004E43BB"/>
    <w:rsid w:val="004E6779"/>
    <w:rsid w:val="004E6DA1"/>
    <w:rsid w:val="004F0AB6"/>
    <w:rsid w:val="004F1625"/>
    <w:rsid w:val="004F2179"/>
    <w:rsid w:val="00504DF4"/>
    <w:rsid w:val="00510594"/>
    <w:rsid w:val="0051449F"/>
    <w:rsid w:val="005251F1"/>
    <w:rsid w:val="0052793E"/>
    <w:rsid w:val="00533786"/>
    <w:rsid w:val="00533C93"/>
    <w:rsid w:val="005365CF"/>
    <w:rsid w:val="00542A54"/>
    <w:rsid w:val="00570BBC"/>
    <w:rsid w:val="0057414E"/>
    <w:rsid w:val="00576547"/>
    <w:rsid w:val="00580C7E"/>
    <w:rsid w:val="005811E5"/>
    <w:rsid w:val="005872F7"/>
    <w:rsid w:val="005B45E1"/>
    <w:rsid w:val="005B582B"/>
    <w:rsid w:val="005C0430"/>
    <w:rsid w:val="005C0687"/>
    <w:rsid w:val="005E3CE7"/>
    <w:rsid w:val="005E531B"/>
    <w:rsid w:val="005E567E"/>
    <w:rsid w:val="005E5867"/>
    <w:rsid w:val="005E7772"/>
    <w:rsid w:val="005F0447"/>
    <w:rsid w:val="005F21C8"/>
    <w:rsid w:val="005F4303"/>
    <w:rsid w:val="005F4FE4"/>
    <w:rsid w:val="005F53A0"/>
    <w:rsid w:val="005F6749"/>
    <w:rsid w:val="00604232"/>
    <w:rsid w:val="00606874"/>
    <w:rsid w:val="006145C9"/>
    <w:rsid w:val="00615E3C"/>
    <w:rsid w:val="00624EB2"/>
    <w:rsid w:val="00625029"/>
    <w:rsid w:val="0063737D"/>
    <w:rsid w:val="006455C9"/>
    <w:rsid w:val="00646F54"/>
    <w:rsid w:val="00667102"/>
    <w:rsid w:val="0067516B"/>
    <w:rsid w:val="006806EE"/>
    <w:rsid w:val="006819D1"/>
    <w:rsid w:val="00683685"/>
    <w:rsid w:val="00687E8F"/>
    <w:rsid w:val="00690EC9"/>
    <w:rsid w:val="00692A79"/>
    <w:rsid w:val="00695969"/>
    <w:rsid w:val="00696BC4"/>
    <w:rsid w:val="0069759E"/>
    <w:rsid w:val="006C0EA9"/>
    <w:rsid w:val="006C3C31"/>
    <w:rsid w:val="006C4CEA"/>
    <w:rsid w:val="006C5ACC"/>
    <w:rsid w:val="006D426A"/>
    <w:rsid w:val="006E09C3"/>
    <w:rsid w:val="006E1687"/>
    <w:rsid w:val="006E31FC"/>
    <w:rsid w:val="006E54BA"/>
    <w:rsid w:val="006F111C"/>
    <w:rsid w:val="006F1F05"/>
    <w:rsid w:val="007030A8"/>
    <w:rsid w:val="00711D3E"/>
    <w:rsid w:val="007142CE"/>
    <w:rsid w:val="00721639"/>
    <w:rsid w:val="0072280B"/>
    <w:rsid w:val="00730AB6"/>
    <w:rsid w:val="007366C1"/>
    <w:rsid w:val="0075596A"/>
    <w:rsid w:val="00760412"/>
    <w:rsid w:val="00763EF1"/>
    <w:rsid w:val="00774998"/>
    <w:rsid w:val="007769B4"/>
    <w:rsid w:val="0077725A"/>
    <w:rsid w:val="00780BC5"/>
    <w:rsid w:val="007865BB"/>
    <w:rsid w:val="0079226D"/>
    <w:rsid w:val="007A4DEE"/>
    <w:rsid w:val="007A4E43"/>
    <w:rsid w:val="007A6582"/>
    <w:rsid w:val="007B02A4"/>
    <w:rsid w:val="007B0BC4"/>
    <w:rsid w:val="007B110F"/>
    <w:rsid w:val="007B4AA0"/>
    <w:rsid w:val="007C5491"/>
    <w:rsid w:val="007D64C5"/>
    <w:rsid w:val="007E183F"/>
    <w:rsid w:val="007F309C"/>
    <w:rsid w:val="007F4210"/>
    <w:rsid w:val="007F4367"/>
    <w:rsid w:val="007F4E02"/>
    <w:rsid w:val="00802285"/>
    <w:rsid w:val="008050D1"/>
    <w:rsid w:val="00807CC5"/>
    <w:rsid w:val="00810D68"/>
    <w:rsid w:val="00812C85"/>
    <w:rsid w:val="0081758E"/>
    <w:rsid w:val="008205AE"/>
    <w:rsid w:val="00825BEA"/>
    <w:rsid w:val="00825CD8"/>
    <w:rsid w:val="008531C9"/>
    <w:rsid w:val="00853A4D"/>
    <w:rsid w:val="00856054"/>
    <w:rsid w:val="00857CE0"/>
    <w:rsid w:val="00862D98"/>
    <w:rsid w:val="0086726D"/>
    <w:rsid w:val="008676EB"/>
    <w:rsid w:val="00873183"/>
    <w:rsid w:val="00880A39"/>
    <w:rsid w:val="00884B02"/>
    <w:rsid w:val="00884E23"/>
    <w:rsid w:val="008877F0"/>
    <w:rsid w:val="008879EB"/>
    <w:rsid w:val="00891B35"/>
    <w:rsid w:val="008926FF"/>
    <w:rsid w:val="00893CE9"/>
    <w:rsid w:val="008973CA"/>
    <w:rsid w:val="008A5011"/>
    <w:rsid w:val="008A729D"/>
    <w:rsid w:val="008B08BE"/>
    <w:rsid w:val="008B6077"/>
    <w:rsid w:val="008D32BD"/>
    <w:rsid w:val="008D5FA7"/>
    <w:rsid w:val="008F13B8"/>
    <w:rsid w:val="008F32E2"/>
    <w:rsid w:val="00903D48"/>
    <w:rsid w:val="00904D3F"/>
    <w:rsid w:val="00930291"/>
    <w:rsid w:val="00937312"/>
    <w:rsid w:val="009404B7"/>
    <w:rsid w:val="0094263A"/>
    <w:rsid w:val="009452D0"/>
    <w:rsid w:val="009549E9"/>
    <w:rsid w:val="00962B70"/>
    <w:rsid w:val="009732F7"/>
    <w:rsid w:val="00984660"/>
    <w:rsid w:val="00986AFA"/>
    <w:rsid w:val="00993450"/>
    <w:rsid w:val="00995760"/>
    <w:rsid w:val="009A23AF"/>
    <w:rsid w:val="009A28AD"/>
    <w:rsid w:val="009A3651"/>
    <w:rsid w:val="009B0CC3"/>
    <w:rsid w:val="009C17F2"/>
    <w:rsid w:val="009C3152"/>
    <w:rsid w:val="009D7684"/>
    <w:rsid w:val="009E11D7"/>
    <w:rsid w:val="009E173C"/>
    <w:rsid w:val="009E23B5"/>
    <w:rsid w:val="009E3DA6"/>
    <w:rsid w:val="009E44AE"/>
    <w:rsid w:val="00A01E1C"/>
    <w:rsid w:val="00A06DB3"/>
    <w:rsid w:val="00A0783D"/>
    <w:rsid w:val="00A129B6"/>
    <w:rsid w:val="00A20E53"/>
    <w:rsid w:val="00A21AF9"/>
    <w:rsid w:val="00A2347C"/>
    <w:rsid w:val="00A23ED9"/>
    <w:rsid w:val="00A24943"/>
    <w:rsid w:val="00A31AB4"/>
    <w:rsid w:val="00A32C71"/>
    <w:rsid w:val="00A36157"/>
    <w:rsid w:val="00A40EE3"/>
    <w:rsid w:val="00A43CF6"/>
    <w:rsid w:val="00A50F68"/>
    <w:rsid w:val="00A51B6A"/>
    <w:rsid w:val="00A74708"/>
    <w:rsid w:val="00A87708"/>
    <w:rsid w:val="00A9184C"/>
    <w:rsid w:val="00A94CD7"/>
    <w:rsid w:val="00A9532D"/>
    <w:rsid w:val="00A9695B"/>
    <w:rsid w:val="00A97E88"/>
    <w:rsid w:val="00AB3FB5"/>
    <w:rsid w:val="00AC0204"/>
    <w:rsid w:val="00AC0977"/>
    <w:rsid w:val="00AC3078"/>
    <w:rsid w:val="00AD7A21"/>
    <w:rsid w:val="00AE15D3"/>
    <w:rsid w:val="00AE22C9"/>
    <w:rsid w:val="00AE67CB"/>
    <w:rsid w:val="00AF43EF"/>
    <w:rsid w:val="00AF4DED"/>
    <w:rsid w:val="00AF63DD"/>
    <w:rsid w:val="00B00778"/>
    <w:rsid w:val="00B10BD3"/>
    <w:rsid w:val="00B1478B"/>
    <w:rsid w:val="00B217F3"/>
    <w:rsid w:val="00B227BF"/>
    <w:rsid w:val="00B368B3"/>
    <w:rsid w:val="00B41C0B"/>
    <w:rsid w:val="00B43A1D"/>
    <w:rsid w:val="00B44526"/>
    <w:rsid w:val="00B45010"/>
    <w:rsid w:val="00B52201"/>
    <w:rsid w:val="00B54C81"/>
    <w:rsid w:val="00B55E3C"/>
    <w:rsid w:val="00B60D39"/>
    <w:rsid w:val="00B61817"/>
    <w:rsid w:val="00B64F70"/>
    <w:rsid w:val="00B822E5"/>
    <w:rsid w:val="00B86AE1"/>
    <w:rsid w:val="00B874D0"/>
    <w:rsid w:val="00B90C22"/>
    <w:rsid w:val="00B94AFD"/>
    <w:rsid w:val="00B95558"/>
    <w:rsid w:val="00B96DA0"/>
    <w:rsid w:val="00B97C2B"/>
    <w:rsid w:val="00BA2E22"/>
    <w:rsid w:val="00BA5773"/>
    <w:rsid w:val="00BA76F9"/>
    <w:rsid w:val="00BB1404"/>
    <w:rsid w:val="00BB6C0A"/>
    <w:rsid w:val="00BB7164"/>
    <w:rsid w:val="00BC34BB"/>
    <w:rsid w:val="00BC40FC"/>
    <w:rsid w:val="00BC4B43"/>
    <w:rsid w:val="00BC6378"/>
    <w:rsid w:val="00BD07AA"/>
    <w:rsid w:val="00BD1F43"/>
    <w:rsid w:val="00BD3669"/>
    <w:rsid w:val="00BE450A"/>
    <w:rsid w:val="00BE635F"/>
    <w:rsid w:val="00BF0FCB"/>
    <w:rsid w:val="00BF1F80"/>
    <w:rsid w:val="00C06DFA"/>
    <w:rsid w:val="00C123F1"/>
    <w:rsid w:val="00C1257C"/>
    <w:rsid w:val="00C24B56"/>
    <w:rsid w:val="00C32226"/>
    <w:rsid w:val="00C323AD"/>
    <w:rsid w:val="00C34C23"/>
    <w:rsid w:val="00C41523"/>
    <w:rsid w:val="00C44119"/>
    <w:rsid w:val="00C47B27"/>
    <w:rsid w:val="00C519E0"/>
    <w:rsid w:val="00C540E0"/>
    <w:rsid w:val="00C74C52"/>
    <w:rsid w:val="00C7613B"/>
    <w:rsid w:val="00C80F01"/>
    <w:rsid w:val="00C83EDE"/>
    <w:rsid w:val="00C84A7E"/>
    <w:rsid w:val="00C9182C"/>
    <w:rsid w:val="00C96C91"/>
    <w:rsid w:val="00CA3883"/>
    <w:rsid w:val="00CA39CB"/>
    <w:rsid w:val="00CA44C7"/>
    <w:rsid w:val="00CB1635"/>
    <w:rsid w:val="00CC0AC2"/>
    <w:rsid w:val="00CC6550"/>
    <w:rsid w:val="00CD294C"/>
    <w:rsid w:val="00CD4646"/>
    <w:rsid w:val="00CD4E31"/>
    <w:rsid w:val="00CD673B"/>
    <w:rsid w:val="00CD79DC"/>
    <w:rsid w:val="00CE65A4"/>
    <w:rsid w:val="00CF2B2E"/>
    <w:rsid w:val="00CF4AE8"/>
    <w:rsid w:val="00CF6457"/>
    <w:rsid w:val="00D03343"/>
    <w:rsid w:val="00D1464E"/>
    <w:rsid w:val="00D148B7"/>
    <w:rsid w:val="00D229E2"/>
    <w:rsid w:val="00D31196"/>
    <w:rsid w:val="00D33102"/>
    <w:rsid w:val="00D36FC7"/>
    <w:rsid w:val="00D40A7A"/>
    <w:rsid w:val="00D40D4A"/>
    <w:rsid w:val="00D458B6"/>
    <w:rsid w:val="00D46360"/>
    <w:rsid w:val="00D52F86"/>
    <w:rsid w:val="00D604DE"/>
    <w:rsid w:val="00D66F41"/>
    <w:rsid w:val="00D9574D"/>
    <w:rsid w:val="00DA6A3D"/>
    <w:rsid w:val="00DB7744"/>
    <w:rsid w:val="00DC5EE5"/>
    <w:rsid w:val="00DC6577"/>
    <w:rsid w:val="00DD05D2"/>
    <w:rsid w:val="00DE0D29"/>
    <w:rsid w:val="00DE27C8"/>
    <w:rsid w:val="00DE5DA4"/>
    <w:rsid w:val="00DE62EC"/>
    <w:rsid w:val="00DF1361"/>
    <w:rsid w:val="00DF3532"/>
    <w:rsid w:val="00DF3693"/>
    <w:rsid w:val="00DF43E7"/>
    <w:rsid w:val="00E01FDF"/>
    <w:rsid w:val="00E036BF"/>
    <w:rsid w:val="00E11048"/>
    <w:rsid w:val="00E13057"/>
    <w:rsid w:val="00E131CC"/>
    <w:rsid w:val="00E256DC"/>
    <w:rsid w:val="00E25798"/>
    <w:rsid w:val="00E25CBA"/>
    <w:rsid w:val="00E37767"/>
    <w:rsid w:val="00E41C98"/>
    <w:rsid w:val="00E47C75"/>
    <w:rsid w:val="00E60EDA"/>
    <w:rsid w:val="00E63B55"/>
    <w:rsid w:val="00E6704C"/>
    <w:rsid w:val="00E71ABB"/>
    <w:rsid w:val="00E744F3"/>
    <w:rsid w:val="00E76304"/>
    <w:rsid w:val="00E82FAF"/>
    <w:rsid w:val="00EA24BD"/>
    <w:rsid w:val="00EC5007"/>
    <w:rsid w:val="00EC62B0"/>
    <w:rsid w:val="00ED02E4"/>
    <w:rsid w:val="00EE239C"/>
    <w:rsid w:val="00EE3174"/>
    <w:rsid w:val="00EE4158"/>
    <w:rsid w:val="00EF37C2"/>
    <w:rsid w:val="00F24DB3"/>
    <w:rsid w:val="00F25049"/>
    <w:rsid w:val="00F270AC"/>
    <w:rsid w:val="00F3095A"/>
    <w:rsid w:val="00F350A9"/>
    <w:rsid w:val="00F357A3"/>
    <w:rsid w:val="00F35E84"/>
    <w:rsid w:val="00F4113F"/>
    <w:rsid w:val="00F42592"/>
    <w:rsid w:val="00F4360F"/>
    <w:rsid w:val="00F4781E"/>
    <w:rsid w:val="00F508B7"/>
    <w:rsid w:val="00F5322A"/>
    <w:rsid w:val="00F53D10"/>
    <w:rsid w:val="00F54B39"/>
    <w:rsid w:val="00F55F30"/>
    <w:rsid w:val="00F57315"/>
    <w:rsid w:val="00F60752"/>
    <w:rsid w:val="00F70589"/>
    <w:rsid w:val="00F7176B"/>
    <w:rsid w:val="00F74446"/>
    <w:rsid w:val="00F74B62"/>
    <w:rsid w:val="00F83709"/>
    <w:rsid w:val="00F95DC0"/>
    <w:rsid w:val="00FB1A96"/>
    <w:rsid w:val="00FB5926"/>
    <w:rsid w:val="00FB5CFC"/>
    <w:rsid w:val="00FC1B1D"/>
    <w:rsid w:val="00FC53DC"/>
    <w:rsid w:val="00FC6EE5"/>
    <w:rsid w:val="00FD0BB3"/>
    <w:rsid w:val="00FE147E"/>
    <w:rsid w:val="00FE5A15"/>
    <w:rsid w:val="00FE667E"/>
    <w:rsid w:val="00FF18EC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945153-642A-478C-A5D2-3847CEC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C2B"/>
    <w:pPr>
      <w:ind w:left="681" w:hanging="397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7C2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97C2B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7C2B"/>
    <w:rPr>
      <w:b/>
      <w:sz w:val="20"/>
    </w:rPr>
  </w:style>
  <w:style w:type="paragraph" w:styleId="Tekstpodstawowy2">
    <w:name w:val="Body Text 2"/>
    <w:basedOn w:val="Normalny"/>
    <w:link w:val="Tekstpodstawowy2Znak"/>
    <w:rsid w:val="00B97C2B"/>
    <w:pPr>
      <w:autoSpaceDE w:val="0"/>
      <w:autoSpaceDN w:val="0"/>
      <w:jc w:val="both"/>
    </w:pPr>
  </w:style>
  <w:style w:type="paragraph" w:styleId="Tekstpodstawowy3">
    <w:name w:val="Body Text 3"/>
    <w:basedOn w:val="Normalny"/>
    <w:rsid w:val="00B97C2B"/>
    <w:rPr>
      <w:b/>
      <w:sz w:val="18"/>
    </w:rPr>
  </w:style>
  <w:style w:type="table" w:styleId="Tabela-Siatka">
    <w:name w:val="Table Grid"/>
    <w:basedOn w:val="Standardowy"/>
    <w:rsid w:val="008B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142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42CE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5B58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4660"/>
    <w:pPr>
      <w:ind w:left="708"/>
    </w:pPr>
  </w:style>
  <w:style w:type="paragraph" w:styleId="Tekstdymka">
    <w:name w:val="Balloon Text"/>
    <w:basedOn w:val="Normalny"/>
    <w:link w:val="TekstdymkaZnak"/>
    <w:rsid w:val="00390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0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90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ps.suwalki.pl/strona/pdf/zo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ps.suwalki.pl/strona/pdf/z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ps.suwalki.pl/strona/pdf/zod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FF61-02B3-4AFA-A0AF-BACB1022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Realizowane zadania w zakresie rehabilitacji zawodowej:</vt:lpstr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Realizowane zadania w zakresie rehabilitacji zawodowej:</dc:title>
  <dc:creator>gd</dc:creator>
  <cp:lastModifiedBy>ws</cp:lastModifiedBy>
  <cp:revision>54</cp:revision>
  <cp:lastPrinted>2009-09-07T11:52:00Z</cp:lastPrinted>
  <dcterms:created xsi:type="dcterms:W3CDTF">2009-09-22T06:48:00Z</dcterms:created>
  <dcterms:modified xsi:type="dcterms:W3CDTF">2019-09-11T10:26:00Z</dcterms:modified>
</cp:coreProperties>
</file>